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6EA25CA1" w:rsidR="006B47C8" w:rsidRPr="006F6EBD" w:rsidRDefault="006B47C8" w:rsidP="002A04E5">
      <w:pPr>
        <w:autoSpaceDE w:val="0"/>
        <w:autoSpaceDN w:val="0"/>
        <w:adjustRightInd w:val="0"/>
        <w:jc w:val="both"/>
        <w:rPr>
          <w:rFonts w:ascii="Lato" w:hAnsi="Lato" w:cs="Arial"/>
        </w:rPr>
      </w:pPr>
      <w:r w:rsidRPr="006F6EBD">
        <w:rPr>
          <w:rFonts w:ascii="Lato" w:hAnsi="Lato" w:cs="Arial"/>
          <w:b/>
          <w:bCs/>
        </w:rPr>
        <w:t>POST TITLE</w:t>
      </w:r>
      <w:r w:rsidR="004916F6" w:rsidRPr="006F6EBD">
        <w:rPr>
          <w:rFonts w:ascii="Lato" w:hAnsi="Lato" w:cs="Arial"/>
          <w:b/>
          <w:bCs/>
        </w:rPr>
        <w:t>:</w:t>
      </w:r>
      <w:r w:rsidRPr="006F6EBD">
        <w:rPr>
          <w:rFonts w:ascii="Lato" w:hAnsi="Lato" w:cs="Arial"/>
          <w:b/>
          <w:bCs/>
        </w:rPr>
        <w:t xml:space="preserve"> </w:t>
      </w:r>
      <w:r w:rsidRPr="006F6EBD">
        <w:rPr>
          <w:rFonts w:ascii="Lato" w:hAnsi="Lato" w:cs="Arial"/>
          <w:b/>
          <w:bCs/>
        </w:rPr>
        <w:tab/>
      </w:r>
      <w:r w:rsidRPr="006F6EBD">
        <w:rPr>
          <w:rFonts w:ascii="Lato" w:hAnsi="Lato" w:cs="Arial"/>
          <w:b/>
          <w:bCs/>
        </w:rPr>
        <w:tab/>
      </w:r>
      <w:r w:rsidR="00320D20" w:rsidRPr="006F6EBD">
        <w:rPr>
          <w:rFonts w:ascii="Lato" w:hAnsi="Lato" w:cs="Arial"/>
        </w:rPr>
        <w:t xml:space="preserve"> </w:t>
      </w:r>
      <w:r w:rsidR="00490072" w:rsidRPr="006F6EBD">
        <w:rPr>
          <w:rFonts w:ascii="Lato" w:hAnsi="Lato" w:cs="Arial"/>
        </w:rPr>
        <w:tab/>
      </w:r>
      <w:r w:rsidR="002F04F3">
        <w:rPr>
          <w:rFonts w:ascii="Lato" w:hAnsi="Lato" w:cs="Arial"/>
        </w:rPr>
        <w:t>Office Manager</w:t>
      </w:r>
    </w:p>
    <w:p w14:paraId="0A37501D" w14:textId="77777777" w:rsidR="00446236" w:rsidRPr="006F6EBD" w:rsidRDefault="00446236" w:rsidP="002A04E5">
      <w:pPr>
        <w:autoSpaceDE w:val="0"/>
        <w:autoSpaceDN w:val="0"/>
        <w:adjustRightInd w:val="0"/>
        <w:jc w:val="both"/>
        <w:rPr>
          <w:rFonts w:ascii="Lato" w:hAnsi="Lato" w:cs="Arial"/>
        </w:rPr>
      </w:pPr>
    </w:p>
    <w:p w14:paraId="27122142" w14:textId="00CC40D1" w:rsidR="00446236" w:rsidRPr="006F6EBD" w:rsidRDefault="00446236" w:rsidP="002A04E5">
      <w:pPr>
        <w:autoSpaceDE w:val="0"/>
        <w:autoSpaceDN w:val="0"/>
        <w:adjustRightInd w:val="0"/>
        <w:jc w:val="both"/>
        <w:rPr>
          <w:rFonts w:ascii="Lato" w:hAnsi="Lato" w:cs="Arial"/>
          <w:b/>
        </w:rPr>
      </w:pPr>
      <w:r w:rsidRPr="006F6EBD">
        <w:rPr>
          <w:rFonts w:ascii="Lato" w:hAnsi="Lato" w:cs="Arial"/>
          <w:b/>
        </w:rPr>
        <w:t xml:space="preserve">LOCATION/BASED: </w:t>
      </w:r>
      <w:r w:rsidR="000C3BCE" w:rsidRPr="006F6EBD">
        <w:rPr>
          <w:rFonts w:ascii="Lato" w:hAnsi="Lato" w:cs="Arial"/>
          <w:b/>
        </w:rPr>
        <w:tab/>
      </w:r>
      <w:r w:rsidR="00490072" w:rsidRPr="006F6EBD">
        <w:rPr>
          <w:rFonts w:ascii="Lato" w:hAnsi="Lato" w:cs="Arial"/>
          <w:b/>
        </w:rPr>
        <w:t>Gosforth Academy</w:t>
      </w:r>
    </w:p>
    <w:p w14:paraId="5DAB6C7B" w14:textId="77777777" w:rsidR="006B47C8" w:rsidRPr="006F6EBD" w:rsidRDefault="006B47C8" w:rsidP="002A04E5">
      <w:pPr>
        <w:autoSpaceDE w:val="0"/>
        <w:autoSpaceDN w:val="0"/>
        <w:adjustRightInd w:val="0"/>
        <w:jc w:val="both"/>
        <w:rPr>
          <w:rFonts w:ascii="Lato" w:hAnsi="Lato" w:cs="Arial"/>
          <w:b/>
          <w:bCs/>
        </w:rPr>
      </w:pPr>
    </w:p>
    <w:p w14:paraId="70B9336C" w14:textId="7291810E" w:rsidR="006B47C8" w:rsidRPr="006F6EBD" w:rsidRDefault="004916F6" w:rsidP="002A04E5">
      <w:pPr>
        <w:autoSpaceDE w:val="0"/>
        <w:autoSpaceDN w:val="0"/>
        <w:adjustRightInd w:val="0"/>
        <w:jc w:val="both"/>
        <w:rPr>
          <w:rFonts w:ascii="Lato" w:hAnsi="Lato" w:cs="Arial"/>
          <w:b/>
          <w:bCs/>
        </w:rPr>
      </w:pPr>
      <w:r w:rsidRPr="006F6EBD">
        <w:rPr>
          <w:rFonts w:ascii="Lato" w:hAnsi="Lato" w:cs="Arial"/>
          <w:b/>
          <w:bCs/>
        </w:rPr>
        <w:t>GRADE:</w:t>
      </w:r>
      <w:r w:rsidRPr="006F6EBD">
        <w:rPr>
          <w:rFonts w:ascii="Lato" w:hAnsi="Lato" w:cs="Arial"/>
          <w:b/>
          <w:bCs/>
        </w:rPr>
        <w:tab/>
      </w:r>
      <w:r w:rsidR="006B47C8" w:rsidRPr="006F6EBD">
        <w:rPr>
          <w:rFonts w:ascii="Lato" w:hAnsi="Lato" w:cs="Arial"/>
        </w:rPr>
        <w:tab/>
      </w:r>
      <w:r w:rsidR="006B47C8" w:rsidRPr="006F6EBD">
        <w:rPr>
          <w:rFonts w:ascii="Lato" w:hAnsi="Lato" w:cs="Arial"/>
        </w:rPr>
        <w:tab/>
      </w:r>
      <w:r w:rsidR="00490072" w:rsidRPr="006F6EBD">
        <w:rPr>
          <w:rFonts w:ascii="Lato" w:hAnsi="Lato" w:cs="Arial"/>
        </w:rPr>
        <w:t>N</w:t>
      </w:r>
      <w:r w:rsidR="002F04F3">
        <w:rPr>
          <w:rFonts w:ascii="Lato" w:hAnsi="Lato" w:cs="Arial"/>
        </w:rPr>
        <w:t>7</w:t>
      </w:r>
    </w:p>
    <w:p w14:paraId="02EB378F" w14:textId="77777777" w:rsidR="006B47C8" w:rsidRPr="006F6EBD" w:rsidRDefault="006B47C8" w:rsidP="002A04E5">
      <w:pPr>
        <w:autoSpaceDE w:val="0"/>
        <w:autoSpaceDN w:val="0"/>
        <w:adjustRightInd w:val="0"/>
        <w:jc w:val="both"/>
        <w:rPr>
          <w:rFonts w:ascii="Lato" w:hAnsi="Lato" w:cs="Arial"/>
          <w:b/>
          <w:bCs/>
        </w:rPr>
      </w:pPr>
    </w:p>
    <w:p w14:paraId="01AB3F34" w14:textId="07337698" w:rsidR="006B47C8" w:rsidRPr="006F6EBD" w:rsidRDefault="006B47C8" w:rsidP="009F6236">
      <w:pPr>
        <w:autoSpaceDE w:val="0"/>
        <w:autoSpaceDN w:val="0"/>
        <w:adjustRightInd w:val="0"/>
        <w:ind w:left="2880" w:hanging="2880"/>
        <w:rPr>
          <w:rFonts w:ascii="Lato" w:hAnsi="Lato" w:cs="Arial"/>
        </w:rPr>
      </w:pPr>
      <w:r w:rsidRPr="006F6EBD">
        <w:rPr>
          <w:rFonts w:ascii="Lato" w:hAnsi="Lato" w:cs="Arial"/>
          <w:b/>
          <w:bCs/>
        </w:rPr>
        <w:t>RESPONSIBLE TO</w:t>
      </w:r>
      <w:r w:rsidR="004916F6" w:rsidRPr="006F6EBD">
        <w:rPr>
          <w:rFonts w:ascii="Lato" w:hAnsi="Lato" w:cs="Arial"/>
          <w:b/>
          <w:bCs/>
        </w:rPr>
        <w:t>:</w:t>
      </w:r>
      <w:r w:rsidRPr="006F6EBD">
        <w:rPr>
          <w:rFonts w:ascii="Lato" w:hAnsi="Lato" w:cs="Arial"/>
          <w:b/>
          <w:bCs/>
        </w:rPr>
        <w:tab/>
      </w:r>
      <w:r w:rsidR="009F3E1F">
        <w:rPr>
          <w:rFonts w:ascii="Lato" w:hAnsi="Lato" w:cs="Arial"/>
        </w:rPr>
        <w:t>The Principal</w:t>
      </w:r>
    </w:p>
    <w:p w14:paraId="6A05A809" w14:textId="77777777" w:rsidR="006B47C8" w:rsidRPr="006F6EBD" w:rsidRDefault="006B47C8" w:rsidP="002A04E5">
      <w:pPr>
        <w:autoSpaceDE w:val="0"/>
        <w:autoSpaceDN w:val="0"/>
        <w:adjustRightInd w:val="0"/>
        <w:jc w:val="both"/>
        <w:rPr>
          <w:rFonts w:ascii="Lato" w:hAnsi="Lato" w:cs="Arial"/>
          <w:b/>
          <w:bCs/>
        </w:rPr>
      </w:pPr>
    </w:p>
    <w:p w14:paraId="52B6687D" w14:textId="0FA7CF1C" w:rsidR="00237FE1" w:rsidRPr="006F6EBD" w:rsidRDefault="0003743E" w:rsidP="00237FE1">
      <w:pPr>
        <w:autoSpaceDE w:val="0"/>
        <w:autoSpaceDN w:val="0"/>
        <w:adjustRightInd w:val="0"/>
        <w:ind w:left="2880" w:hanging="2880"/>
        <w:rPr>
          <w:rFonts w:ascii="Lato" w:hAnsi="Lato" w:cs="Arial"/>
          <w:sz w:val="22"/>
        </w:rPr>
      </w:pPr>
      <w:r w:rsidRPr="006F6EBD">
        <w:rPr>
          <w:rFonts w:ascii="Lato" w:hAnsi="Lato" w:cs="Arial"/>
          <w:b/>
          <w:bCs/>
        </w:rPr>
        <w:t>CORE PURPOSE</w:t>
      </w:r>
      <w:r w:rsidR="004916F6" w:rsidRPr="006F6EBD">
        <w:rPr>
          <w:rFonts w:ascii="Lato" w:hAnsi="Lato" w:cs="Arial"/>
          <w:b/>
          <w:bCs/>
        </w:rPr>
        <w:t>:</w:t>
      </w:r>
      <w:r w:rsidR="006B47C8" w:rsidRPr="006F6EBD">
        <w:rPr>
          <w:rFonts w:ascii="Lato" w:hAnsi="Lato" w:cs="Arial"/>
          <w:b/>
          <w:bCs/>
        </w:rPr>
        <w:t xml:space="preserve"> </w:t>
      </w:r>
      <w:r w:rsidR="00D82076" w:rsidRPr="006F6EBD">
        <w:rPr>
          <w:rFonts w:ascii="Lato" w:hAnsi="Lato" w:cs="Arial"/>
          <w:b/>
          <w:bCs/>
        </w:rPr>
        <w:tab/>
      </w:r>
      <w:r w:rsidR="00237FE1" w:rsidRPr="006F6EBD">
        <w:rPr>
          <w:rFonts w:ascii="Lato" w:hAnsi="Lato" w:cs="Arial"/>
          <w:sz w:val="22"/>
        </w:rPr>
        <w:t xml:space="preserve">To </w:t>
      </w:r>
      <w:r w:rsidR="009F3E1F">
        <w:rPr>
          <w:rFonts w:ascii="Lato" w:hAnsi="Lato" w:cs="Arial"/>
          <w:sz w:val="22"/>
        </w:rPr>
        <w:t>manage administrative support staff with in the school including reception staff</w:t>
      </w: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41C8F396" w14:textId="77777777" w:rsidR="00446236" w:rsidRPr="006F6EBD" w:rsidRDefault="00446236" w:rsidP="0003743E">
      <w:pPr>
        <w:spacing w:after="27" w:line="239" w:lineRule="auto"/>
        <w:ind w:left="2880" w:hanging="2880"/>
        <w:jc w:val="both"/>
        <w:rPr>
          <w:rFonts w:ascii="Lato" w:hAnsi="Lato" w:cs="Arial"/>
          <w:b/>
          <w:bCs/>
          <w:sz w:val="22"/>
        </w:rPr>
      </w:pPr>
    </w:p>
    <w:p w14:paraId="79743CC7" w14:textId="77777777" w:rsidR="00237FE1" w:rsidRPr="006F6EBD" w:rsidRDefault="00237FE1" w:rsidP="00237FE1">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The following is typical of the duties the post holder will be expected to carry out. It is not necessarily exhaustive and other duties of a similar nature and level may be required from time to time.</w:t>
      </w:r>
    </w:p>
    <w:p w14:paraId="7B4C9EB7" w14:textId="77777777" w:rsidR="00237FE1" w:rsidRPr="006F6EBD" w:rsidRDefault="00237FE1" w:rsidP="00237FE1">
      <w:pPr>
        <w:autoSpaceDE w:val="0"/>
        <w:autoSpaceDN w:val="0"/>
        <w:adjustRightInd w:val="0"/>
        <w:rPr>
          <w:rFonts w:ascii="Lato" w:hAnsi="Lato" w:cs="Arial"/>
          <w:b/>
          <w:bCs/>
          <w:sz w:val="22"/>
        </w:rPr>
      </w:pPr>
    </w:p>
    <w:p w14:paraId="3C9ABF14" w14:textId="77777777" w:rsidR="00237FE1" w:rsidRPr="006F6EBD" w:rsidRDefault="00237FE1" w:rsidP="00237FE1">
      <w:pPr>
        <w:autoSpaceDE w:val="0"/>
        <w:autoSpaceDN w:val="0"/>
        <w:adjustRightInd w:val="0"/>
        <w:rPr>
          <w:rFonts w:ascii="Lato" w:hAnsi="Lato" w:cs="Arial"/>
          <w:b/>
          <w:bCs/>
          <w:sz w:val="22"/>
        </w:rPr>
      </w:pPr>
    </w:p>
    <w:p w14:paraId="17A13058" w14:textId="179E24AA" w:rsidR="00237FE1" w:rsidRPr="006F6EBD" w:rsidRDefault="009F3E1F"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Line Management of the Administration Team</w:t>
      </w:r>
    </w:p>
    <w:p w14:paraId="1DC85DC9"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2AC2BC3E" w14:textId="0088429D" w:rsidR="00237FE1" w:rsidRPr="006F6EBD" w:rsidRDefault="009F3E1F"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Lead on efficient running of the main school office, including arrangement of on call days for staff during the school holidays.</w:t>
      </w:r>
    </w:p>
    <w:p w14:paraId="0BBC504C" w14:textId="77777777" w:rsidR="00237FE1" w:rsidRPr="006F6EBD" w:rsidRDefault="00237FE1" w:rsidP="006943C3">
      <w:pPr>
        <w:pStyle w:val="ListParagraph"/>
        <w:ind w:left="567" w:hanging="425"/>
        <w:rPr>
          <w:rFonts w:ascii="Lato" w:hAnsi="Lato" w:cs="Arial"/>
          <w:bCs/>
          <w:sz w:val="22"/>
        </w:rPr>
      </w:pPr>
    </w:p>
    <w:p w14:paraId="526128CF" w14:textId="2F2C2255" w:rsidR="00237FE1" w:rsidRPr="006F6EBD" w:rsidRDefault="009F3E1F"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To maintain appropriate data and information records ensuring their security and confidentiality.</w:t>
      </w:r>
    </w:p>
    <w:p w14:paraId="746765B0" w14:textId="77777777" w:rsidR="00237FE1" w:rsidRPr="006F6EBD" w:rsidRDefault="00237FE1" w:rsidP="006943C3">
      <w:pPr>
        <w:autoSpaceDE w:val="0"/>
        <w:autoSpaceDN w:val="0"/>
        <w:adjustRightInd w:val="0"/>
        <w:ind w:left="567" w:hanging="425"/>
        <w:rPr>
          <w:rFonts w:ascii="Lato" w:hAnsi="Lato" w:cs="Arial"/>
          <w:bCs/>
          <w:sz w:val="22"/>
        </w:rPr>
      </w:pPr>
    </w:p>
    <w:p w14:paraId="3DB4FEA2" w14:textId="43002752" w:rsidR="00237FE1" w:rsidRPr="006F6EBD" w:rsidRDefault="009F3E1F"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Ensuring the effective management of communications to and from school staff to parents including the preparation and redaction, as required of school documentation.</w:t>
      </w:r>
    </w:p>
    <w:p w14:paraId="639963B1"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0E926B26" w14:textId="3958A9DD" w:rsidR="00237FE1" w:rsidRPr="006F6EBD" w:rsidRDefault="009F3E1F"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Responsibility for maintain effective filing systems, including maintaining the main school file archive.</w:t>
      </w:r>
    </w:p>
    <w:p w14:paraId="22254F39" w14:textId="77777777" w:rsidR="00237FE1" w:rsidRPr="006F6EBD" w:rsidRDefault="00237FE1" w:rsidP="006943C3">
      <w:pPr>
        <w:pStyle w:val="ListParagraph"/>
        <w:ind w:left="567" w:hanging="425"/>
        <w:rPr>
          <w:rFonts w:ascii="Lato" w:hAnsi="Lato" w:cs="Arial"/>
          <w:bCs/>
          <w:sz w:val="22"/>
        </w:rPr>
      </w:pPr>
    </w:p>
    <w:p w14:paraId="0C5CFCF3" w14:textId="3AA45666" w:rsidR="00237FE1" w:rsidRPr="006F6EBD" w:rsidRDefault="009F3E1F"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Responsibility for effective methods of date collection, retrieval and analysis, </w:t>
      </w:r>
      <w:proofErr w:type="spellStart"/>
      <w:r>
        <w:rPr>
          <w:rFonts w:ascii="Lato" w:hAnsi="Lato" w:cs="Arial"/>
          <w:bCs/>
          <w:sz w:val="22"/>
        </w:rPr>
        <w:t>utili</w:t>
      </w:r>
      <w:r w:rsidR="008E58E5">
        <w:rPr>
          <w:rFonts w:ascii="Lato" w:hAnsi="Lato" w:cs="Arial"/>
          <w:bCs/>
          <w:sz w:val="22"/>
        </w:rPr>
        <w:t>s</w:t>
      </w:r>
      <w:r>
        <w:rPr>
          <w:rFonts w:ascii="Lato" w:hAnsi="Lato" w:cs="Arial"/>
          <w:bCs/>
          <w:sz w:val="22"/>
        </w:rPr>
        <w:t>ing</w:t>
      </w:r>
      <w:proofErr w:type="spellEnd"/>
      <w:r>
        <w:rPr>
          <w:rFonts w:ascii="Lato" w:hAnsi="Lato" w:cs="Arial"/>
          <w:bCs/>
          <w:sz w:val="22"/>
        </w:rPr>
        <w:t xml:space="preserve"> a broad range of IT hardware and software packages.</w:t>
      </w:r>
    </w:p>
    <w:p w14:paraId="6660B571" w14:textId="77777777" w:rsidR="00237FE1" w:rsidRPr="006F6EBD" w:rsidRDefault="00237FE1" w:rsidP="006943C3">
      <w:pPr>
        <w:pStyle w:val="ListParagraph"/>
        <w:ind w:left="567" w:hanging="425"/>
        <w:rPr>
          <w:rFonts w:ascii="Lato" w:hAnsi="Lato" w:cs="Arial"/>
          <w:bCs/>
          <w:sz w:val="22"/>
        </w:rPr>
      </w:pPr>
    </w:p>
    <w:p w14:paraId="271D8E9D" w14:textId="295144C0" w:rsidR="00237FE1" w:rsidRPr="006F6EBD" w:rsidRDefault="009F3E1F"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Ensuring that office machinery, stationery and other office consumables are ordered in accordance with purchasing procedures.</w:t>
      </w:r>
    </w:p>
    <w:p w14:paraId="33F4D95A" w14:textId="77777777" w:rsidR="00237FE1" w:rsidRPr="006F6EBD" w:rsidRDefault="00237FE1" w:rsidP="006943C3">
      <w:pPr>
        <w:autoSpaceDE w:val="0"/>
        <w:autoSpaceDN w:val="0"/>
        <w:adjustRightInd w:val="0"/>
        <w:ind w:left="567" w:hanging="425"/>
        <w:rPr>
          <w:rFonts w:ascii="Lato" w:hAnsi="Lato" w:cs="Arial"/>
          <w:bCs/>
          <w:sz w:val="22"/>
        </w:rPr>
      </w:pPr>
    </w:p>
    <w:p w14:paraId="53433400" w14:textId="7C78337B" w:rsidR="00237FE1" w:rsidRPr="006F6EBD" w:rsidRDefault="009F3E1F"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sz w:val="22"/>
        </w:rPr>
        <w:t>Respond to queries, verbal and in writing, arising from a variety of sources (</w:t>
      </w:r>
      <w:proofErr w:type="spellStart"/>
      <w:r>
        <w:rPr>
          <w:rFonts w:ascii="Lato" w:hAnsi="Lato" w:cs="Arial"/>
          <w:sz w:val="22"/>
        </w:rPr>
        <w:t>eg</w:t>
      </w:r>
      <w:proofErr w:type="spellEnd"/>
      <w:r>
        <w:rPr>
          <w:rFonts w:ascii="Lato" w:hAnsi="Lato" w:cs="Arial"/>
          <w:sz w:val="22"/>
        </w:rPr>
        <w:t xml:space="preserve"> </w:t>
      </w:r>
      <w:proofErr w:type="spellStart"/>
      <w:r>
        <w:rPr>
          <w:rFonts w:ascii="Lato" w:hAnsi="Lato" w:cs="Arial"/>
          <w:sz w:val="22"/>
        </w:rPr>
        <w:t>schoolcomms</w:t>
      </w:r>
      <w:proofErr w:type="spellEnd"/>
      <w:r>
        <w:rPr>
          <w:rFonts w:ascii="Lato" w:hAnsi="Lato" w:cs="Arial"/>
          <w:sz w:val="22"/>
        </w:rPr>
        <w:t>) and decide on subsequent action, including drafting responses on behalf of school staff, having undertaken appropriate research.</w:t>
      </w:r>
    </w:p>
    <w:p w14:paraId="542EC9D4" w14:textId="77777777" w:rsidR="00237FE1" w:rsidRPr="006F6EBD" w:rsidRDefault="00237FE1" w:rsidP="006943C3">
      <w:pPr>
        <w:pStyle w:val="ListParagraph"/>
        <w:ind w:left="567" w:hanging="425"/>
        <w:rPr>
          <w:rFonts w:ascii="Lato" w:hAnsi="Lato" w:cs="Arial"/>
          <w:bCs/>
          <w:sz w:val="22"/>
        </w:rPr>
      </w:pPr>
    </w:p>
    <w:p w14:paraId="22019E16" w14:textId="25CF2FF1" w:rsidR="00237FE1" w:rsidRPr="006F6EBD" w:rsidRDefault="008E58E5"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lastRenderedPageBreak/>
        <w:t>Manage manual and computerized records and information systems including ensuring that personal information and assessment data is up to date on the school SIMS system and that required information is exchanged and updated as required for leavers and admissions.</w:t>
      </w:r>
    </w:p>
    <w:p w14:paraId="331A8431" w14:textId="77777777" w:rsidR="00237FE1" w:rsidRPr="006F6EBD" w:rsidRDefault="00237FE1" w:rsidP="006943C3">
      <w:pPr>
        <w:pStyle w:val="ListParagraph"/>
        <w:ind w:left="567" w:hanging="425"/>
        <w:rPr>
          <w:rFonts w:ascii="Lato" w:hAnsi="Lato" w:cs="Arial"/>
          <w:bCs/>
          <w:color w:val="000000" w:themeColor="text1"/>
          <w:sz w:val="22"/>
        </w:rPr>
      </w:pPr>
    </w:p>
    <w:p w14:paraId="1B4E093F" w14:textId="5848593F" w:rsidR="00237FE1" w:rsidRPr="006F6EBD"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Support the Exams Manager and Data Manager with smooth delivery of all administration related to results day.</w:t>
      </w:r>
    </w:p>
    <w:p w14:paraId="1BC56744" w14:textId="77777777" w:rsidR="00237FE1" w:rsidRPr="006F6EBD" w:rsidRDefault="00237FE1" w:rsidP="006943C3">
      <w:pPr>
        <w:pStyle w:val="ListParagraph"/>
        <w:ind w:left="567" w:hanging="425"/>
        <w:rPr>
          <w:rFonts w:ascii="Lato" w:hAnsi="Lato" w:cs="Arial"/>
          <w:bCs/>
          <w:color w:val="000000" w:themeColor="text1"/>
          <w:sz w:val="22"/>
        </w:rPr>
      </w:pPr>
    </w:p>
    <w:p w14:paraId="7F176A13" w14:textId="11C35A9C" w:rsidR="00237FE1"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Collate pupil records, prepare any reports for staff to the requested specifications and take minutes and meeting notes as required.</w:t>
      </w:r>
    </w:p>
    <w:p w14:paraId="17EA8B15" w14:textId="77777777" w:rsidR="00AE689A" w:rsidRPr="00AE689A" w:rsidRDefault="00AE689A" w:rsidP="00AE689A">
      <w:pPr>
        <w:pStyle w:val="ListParagraph"/>
        <w:rPr>
          <w:rFonts w:ascii="Lato" w:hAnsi="Lato" w:cs="Arial"/>
          <w:bCs/>
          <w:color w:val="000000" w:themeColor="text1"/>
          <w:sz w:val="22"/>
        </w:rPr>
      </w:pPr>
    </w:p>
    <w:p w14:paraId="0E77CFF7" w14:textId="1EAA0A85"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 xml:space="preserve">Support the Data Manager in appropriate </w:t>
      </w:r>
      <w:proofErr w:type="spellStart"/>
      <w:r>
        <w:rPr>
          <w:rFonts w:ascii="Lato" w:hAnsi="Lato" w:cs="Arial"/>
          <w:bCs/>
          <w:color w:val="000000" w:themeColor="text1"/>
          <w:sz w:val="22"/>
        </w:rPr>
        <w:t>DfE</w:t>
      </w:r>
      <w:proofErr w:type="spellEnd"/>
      <w:r>
        <w:rPr>
          <w:rFonts w:ascii="Lato" w:hAnsi="Lato" w:cs="Arial"/>
          <w:bCs/>
          <w:color w:val="000000" w:themeColor="text1"/>
          <w:sz w:val="22"/>
        </w:rPr>
        <w:t xml:space="preserve"> and LA Statistical returns, including the school census.</w:t>
      </w:r>
    </w:p>
    <w:p w14:paraId="27C663D0" w14:textId="77777777" w:rsidR="00AE689A" w:rsidRPr="00AE689A" w:rsidRDefault="00AE689A" w:rsidP="00AE689A">
      <w:pPr>
        <w:pStyle w:val="ListParagraph"/>
        <w:rPr>
          <w:rFonts w:ascii="Lato" w:hAnsi="Lato" w:cs="Arial"/>
          <w:bCs/>
          <w:color w:val="000000" w:themeColor="text1"/>
          <w:sz w:val="22"/>
        </w:rPr>
      </w:pPr>
    </w:p>
    <w:p w14:paraId="7C6261AF" w14:textId="6447FDF9"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Assist in the training of (and demonstration of duties to) support staff and volunteers, including managing and monitoring the training of any apprentices.</w:t>
      </w:r>
    </w:p>
    <w:p w14:paraId="0FB44D6C" w14:textId="77777777" w:rsidR="00AE689A" w:rsidRPr="00AE689A" w:rsidRDefault="00AE689A" w:rsidP="00AE689A">
      <w:pPr>
        <w:pStyle w:val="ListParagraph"/>
        <w:rPr>
          <w:rFonts w:ascii="Lato" w:hAnsi="Lato" w:cs="Arial"/>
          <w:bCs/>
          <w:color w:val="000000" w:themeColor="text1"/>
          <w:sz w:val="22"/>
        </w:rPr>
      </w:pPr>
    </w:p>
    <w:p w14:paraId="38E72CC6" w14:textId="17AE6F5A"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Supporting the administration of exclusions, including administration and meeting minutes associated with the PDC (Pupil Disciplinary Committee), as and when requited in conjunction with the PA to the Principal.</w:t>
      </w:r>
    </w:p>
    <w:p w14:paraId="1005E70D" w14:textId="77777777" w:rsidR="00AE689A" w:rsidRPr="00AE689A" w:rsidRDefault="00AE689A" w:rsidP="00AE689A">
      <w:pPr>
        <w:pStyle w:val="ListParagraph"/>
        <w:rPr>
          <w:rFonts w:ascii="Lato" w:hAnsi="Lato" w:cs="Arial"/>
          <w:bCs/>
          <w:color w:val="000000" w:themeColor="text1"/>
          <w:sz w:val="22"/>
        </w:rPr>
      </w:pPr>
    </w:p>
    <w:p w14:paraId="19F2996D" w14:textId="6D930FDF"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Responsibility for information collection and input associated new admissions and leavers to maintain a fully accurate school roll.</w:t>
      </w:r>
    </w:p>
    <w:p w14:paraId="1435D4CF" w14:textId="77777777" w:rsidR="00AE689A" w:rsidRPr="00AE689A" w:rsidRDefault="00AE689A" w:rsidP="00AE689A">
      <w:pPr>
        <w:pStyle w:val="ListParagraph"/>
        <w:rPr>
          <w:rFonts w:ascii="Lato" w:hAnsi="Lato" w:cs="Arial"/>
          <w:bCs/>
          <w:color w:val="000000" w:themeColor="text1"/>
          <w:sz w:val="22"/>
        </w:rPr>
      </w:pPr>
    </w:p>
    <w:p w14:paraId="3DD4E1BC" w14:textId="62BB24CB"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 xml:space="preserve">Support in any administration in relation to NHS vaccination </w:t>
      </w:r>
      <w:proofErr w:type="spellStart"/>
      <w:r>
        <w:rPr>
          <w:rFonts w:ascii="Lato" w:hAnsi="Lato" w:cs="Arial"/>
          <w:bCs/>
          <w:color w:val="000000" w:themeColor="text1"/>
          <w:sz w:val="22"/>
        </w:rPr>
        <w:t>programmes</w:t>
      </w:r>
      <w:proofErr w:type="spellEnd"/>
      <w:r>
        <w:rPr>
          <w:rFonts w:ascii="Lato" w:hAnsi="Lato" w:cs="Arial"/>
          <w:bCs/>
          <w:color w:val="000000" w:themeColor="text1"/>
          <w:sz w:val="22"/>
        </w:rPr>
        <w:t>.</w:t>
      </w:r>
    </w:p>
    <w:p w14:paraId="345B6C0B" w14:textId="77777777" w:rsidR="00AE689A" w:rsidRPr="00AE689A" w:rsidRDefault="00AE689A" w:rsidP="00AE689A">
      <w:pPr>
        <w:pStyle w:val="ListParagraph"/>
        <w:rPr>
          <w:rFonts w:ascii="Lato" w:hAnsi="Lato" w:cs="Arial"/>
          <w:bCs/>
          <w:color w:val="000000" w:themeColor="text1"/>
          <w:sz w:val="22"/>
        </w:rPr>
      </w:pPr>
    </w:p>
    <w:p w14:paraId="407F65A6" w14:textId="494AA253"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Liaise with external providers as required including coordinating any maintenance of essential services.</w:t>
      </w:r>
    </w:p>
    <w:p w14:paraId="56E01978" w14:textId="77777777" w:rsidR="00AE689A" w:rsidRPr="00AE689A" w:rsidRDefault="00AE689A" w:rsidP="00AE689A">
      <w:pPr>
        <w:pStyle w:val="ListParagraph"/>
        <w:rPr>
          <w:rFonts w:ascii="Lato" w:hAnsi="Lato" w:cs="Arial"/>
          <w:bCs/>
          <w:color w:val="000000" w:themeColor="text1"/>
          <w:sz w:val="22"/>
        </w:rPr>
      </w:pPr>
    </w:p>
    <w:p w14:paraId="4F4230E1" w14:textId="57567A8C"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Responsibility for all free school meals administration.</w:t>
      </w:r>
    </w:p>
    <w:p w14:paraId="32C03ED3" w14:textId="77777777" w:rsidR="00AE689A" w:rsidRPr="00AE689A" w:rsidRDefault="00AE689A" w:rsidP="00AE689A">
      <w:pPr>
        <w:pStyle w:val="ListParagraph"/>
        <w:rPr>
          <w:rFonts w:ascii="Lato" w:hAnsi="Lato" w:cs="Arial"/>
          <w:bCs/>
          <w:color w:val="000000" w:themeColor="text1"/>
          <w:sz w:val="22"/>
        </w:rPr>
      </w:pPr>
    </w:p>
    <w:p w14:paraId="2BA8304A" w14:textId="72C98B64"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Coordinate the confidential and secure disposal of paper based school information.</w:t>
      </w:r>
    </w:p>
    <w:p w14:paraId="71EF49CD" w14:textId="77777777" w:rsidR="00AE689A" w:rsidRPr="00AE689A" w:rsidRDefault="00AE689A" w:rsidP="00AE689A">
      <w:pPr>
        <w:pStyle w:val="ListParagraph"/>
        <w:rPr>
          <w:rFonts w:ascii="Lato" w:hAnsi="Lato" w:cs="Arial"/>
          <w:bCs/>
          <w:color w:val="000000" w:themeColor="text1"/>
          <w:sz w:val="22"/>
        </w:rPr>
      </w:pPr>
    </w:p>
    <w:p w14:paraId="38F5632E" w14:textId="0EA41EBD"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 xml:space="preserve">Be the link with IT to update staff permissions, request IT access for new starters, </w:t>
      </w:r>
      <w:proofErr w:type="gramStart"/>
      <w:r>
        <w:rPr>
          <w:rFonts w:ascii="Lato" w:hAnsi="Lato" w:cs="Arial"/>
          <w:bCs/>
          <w:color w:val="000000" w:themeColor="text1"/>
          <w:sz w:val="22"/>
        </w:rPr>
        <w:t>prepare</w:t>
      </w:r>
      <w:proofErr w:type="gramEnd"/>
      <w:r>
        <w:rPr>
          <w:rFonts w:ascii="Lato" w:hAnsi="Lato" w:cs="Arial"/>
          <w:bCs/>
          <w:color w:val="000000" w:themeColor="text1"/>
          <w:sz w:val="22"/>
        </w:rPr>
        <w:t xml:space="preserve"> IT approval forms.</w:t>
      </w:r>
    </w:p>
    <w:p w14:paraId="555EF211" w14:textId="77777777" w:rsidR="00AE689A" w:rsidRPr="00AE689A" w:rsidRDefault="00AE689A" w:rsidP="00AE689A">
      <w:pPr>
        <w:pStyle w:val="ListParagraph"/>
        <w:rPr>
          <w:rFonts w:ascii="Lato" w:hAnsi="Lato" w:cs="Arial"/>
          <w:bCs/>
          <w:color w:val="000000" w:themeColor="text1"/>
          <w:sz w:val="22"/>
        </w:rPr>
      </w:pPr>
    </w:p>
    <w:p w14:paraId="493BEC96" w14:textId="54D5A6CD"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 xml:space="preserve">Prepare and manage all </w:t>
      </w:r>
      <w:proofErr w:type="spellStart"/>
      <w:r>
        <w:rPr>
          <w:rFonts w:ascii="Lato" w:hAnsi="Lato" w:cs="Arial"/>
          <w:bCs/>
          <w:color w:val="000000" w:themeColor="text1"/>
          <w:sz w:val="22"/>
        </w:rPr>
        <w:t>rotas</w:t>
      </w:r>
      <w:proofErr w:type="spellEnd"/>
      <w:r>
        <w:rPr>
          <w:rFonts w:ascii="Lato" w:hAnsi="Lato" w:cs="Arial"/>
          <w:bCs/>
          <w:color w:val="000000" w:themeColor="text1"/>
          <w:sz w:val="22"/>
        </w:rPr>
        <w:t>, for example the student arrival and departure, break duty, fire duty and detention.</w:t>
      </w:r>
    </w:p>
    <w:p w14:paraId="422AE658" w14:textId="77777777" w:rsidR="00AE689A" w:rsidRPr="00AE689A" w:rsidRDefault="00AE689A" w:rsidP="00AE689A">
      <w:pPr>
        <w:pStyle w:val="ListParagraph"/>
        <w:rPr>
          <w:rFonts w:ascii="Lato" w:hAnsi="Lato" w:cs="Arial"/>
          <w:bCs/>
          <w:color w:val="000000" w:themeColor="text1"/>
          <w:sz w:val="22"/>
        </w:rPr>
      </w:pPr>
    </w:p>
    <w:p w14:paraId="236CEC87" w14:textId="0683808E" w:rsidR="00AE689A" w:rsidRDefault="00AE689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Lead on compliance with data protection policies including DPIAs being regul</w:t>
      </w:r>
      <w:r w:rsidR="0083173B">
        <w:rPr>
          <w:rFonts w:ascii="Lato" w:hAnsi="Lato" w:cs="Arial"/>
          <w:bCs/>
          <w:color w:val="000000" w:themeColor="text1"/>
          <w:sz w:val="22"/>
        </w:rPr>
        <w:t>arly reviewed and updated and liaise with DPO at need.</w:t>
      </w:r>
    </w:p>
    <w:p w14:paraId="254E4D3F" w14:textId="77777777" w:rsidR="0083173B" w:rsidRPr="0083173B" w:rsidRDefault="0083173B" w:rsidP="0083173B">
      <w:pPr>
        <w:pStyle w:val="ListParagraph"/>
        <w:rPr>
          <w:rFonts w:ascii="Lato" w:hAnsi="Lato" w:cs="Arial"/>
          <w:bCs/>
          <w:color w:val="000000" w:themeColor="text1"/>
          <w:sz w:val="22"/>
        </w:rPr>
      </w:pPr>
    </w:p>
    <w:p w14:paraId="7DE77849" w14:textId="2E058D5F" w:rsidR="0083173B" w:rsidRDefault="0083173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 xml:space="preserve">Approve/decline applications for data transfer in </w:t>
      </w:r>
      <w:proofErr w:type="spellStart"/>
      <w:r>
        <w:rPr>
          <w:rFonts w:ascii="Lato" w:hAnsi="Lato" w:cs="Arial"/>
          <w:bCs/>
          <w:color w:val="000000" w:themeColor="text1"/>
          <w:sz w:val="22"/>
        </w:rPr>
        <w:t>Wonde</w:t>
      </w:r>
      <w:proofErr w:type="spellEnd"/>
      <w:r>
        <w:rPr>
          <w:rFonts w:ascii="Lato" w:hAnsi="Lato" w:cs="Arial"/>
          <w:bCs/>
          <w:color w:val="000000" w:themeColor="text1"/>
          <w:sz w:val="22"/>
        </w:rPr>
        <w:t>.</w:t>
      </w:r>
    </w:p>
    <w:p w14:paraId="2B0DCDBE" w14:textId="77777777" w:rsidR="0083173B" w:rsidRPr="0083173B" w:rsidRDefault="0083173B" w:rsidP="0083173B">
      <w:pPr>
        <w:pStyle w:val="ListParagraph"/>
        <w:rPr>
          <w:rFonts w:ascii="Lato" w:hAnsi="Lato" w:cs="Arial"/>
          <w:bCs/>
          <w:color w:val="000000" w:themeColor="text1"/>
          <w:sz w:val="22"/>
        </w:rPr>
      </w:pPr>
    </w:p>
    <w:p w14:paraId="260D44F0" w14:textId="3D3A7B80" w:rsidR="0083173B" w:rsidRDefault="0083173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Responsible for collating SARS and FOI requests</w:t>
      </w:r>
    </w:p>
    <w:p w14:paraId="64D38984" w14:textId="77777777" w:rsidR="0083173B" w:rsidRPr="0083173B" w:rsidRDefault="0083173B" w:rsidP="0083173B">
      <w:pPr>
        <w:pStyle w:val="ListParagraph"/>
        <w:rPr>
          <w:rFonts w:ascii="Lato" w:hAnsi="Lato" w:cs="Arial"/>
          <w:bCs/>
          <w:color w:val="000000" w:themeColor="text1"/>
          <w:sz w:val="22"/>
        </w:rPr>
      </w:pPr>
    </w:p>
    <w:p w14:paraId="07A0B23F" w14:textId="7F397539" w:rsidR="0083173B" w:rsidRDefault="0083173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 xml:space="preserve">Manage access to the L drive, O drive and other Admin sites on other portals </w:t>
      </w:r>
      <w:proofErr w:type="spellStart"/>
      <w:r>
        <w:rPr>
          <w:rFonts w:ascii="Lato" w:hAnsi="Lato" w:cs="Arial"/>
          <w:bCs/>
          <w:color w:val="000000" w:themeColor="text1"/>
          <w:sz w:val="22"/>
        </w:rPr>
        <w:t>eg</w:t>
      </w:r>
      <w:proofErr w:type="spellEnd"/>
      <w:r>
        <w:rPr>
          <w:rFonts w:ascii="Lato" w:hAnsi="Lato" w:cs="Arial"/>
          <w:bCs/>
          <w:color w:val="000000" w:themeColor="text1"/>
          <w:sz w:val="22"/>
        </w:rPr>
        <w:t xml:space="preserve"> VLE</w:t>
      </w:r>
    </w:p>
    <w:p w14:paraId="0BC433A3" w14:textId="77777777" w:rsidR="0083173B" w:rsidRPr="0083173B" w:rsidRDefault="0083173B" w:rsidP="0083173B">
      <w:pPr>
        <w:pStyle w:val="ListParagraph"/>
        <w:rPr>
          <w:rFonts w:ascii="Lato" w:hAnsi="Lato" w:cs="Arial"/>
          <w:bCs/>
          <w:color w:val="000000" w:themeColor="text1"/>
          <w:sz w:val="22"/>
        </w:rPr>
      </w:pPr>
    </w:p>
    <w:p w14:paraId="5A53089C" w14:textId="56CC597B" w:rsidR="0083173B" w:rsidRDefault="0083173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Assist in maintain a healthy, safe and secure environment and to act in accordance with the school’s policies and procedures.</w:t>
      </w:r>
    </w:p>
    <w:p w14:paraId="1C4367A3" w14:textId="77777777" w:rsidR="0083173B" w:rsidRPr="0083173B" w:rsidRDefault="0083173B" w:rsidP="0083173B">
      <w:pPr>
        <w:pStyle w:val="ListParagraph"/>
        <w:rPr>
          <w:rFonts w:ascii="Lato" w:hAnsi="Lato" w:cs="Arial"/>
          <w:bCs/>
          <w:color w:val="000000" w:themeColor="text1"/>
          <w:sz w:val="22"/>
        </w:rPr>
      </w:pPr>
    </w:p>
    <w:p w14:paraId="78919D5F" w14:textId="333B48A2" w:rsidR="0083173B" w:rsidRPr="006F6EBD" w:rsidRDefault="0083173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To promote and implement the School’s/Council’s Equality Policy in all aspects of employment and service delivery.</w:t>
      </w:r>
    </w:p>
    <w:p w14:paraId="404D5AF5" w14:textId="77777777" w:rsidR="00237FE1" w:rsidRPr="006F6EBD" w:rsidRDefault="00237FE1" w:rsidP="00237FE1">
      <w:pPr>
        <w:autoSpaceDE w:val="0"/>
        <w:autoSpaceDN w:val="0"/>
        <w:adjustRightInd w:val="0"/>
        <w:rPr>
          <w:rFonts w:ascii="Lato" w:hAnsi="Lato" w:cs="Arial"/>
          <w:bCs/>
          <w:color w:val="FF0000"/>
          <w:sz w:val="22"/>
        </w:rPr>
      </w:pP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exhaustive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161FD5F5" w14:textId="77777777" w:rsidR="006F6EBD" w:rsidRPr="006F6EBD" w:rsidRDefault="00AD102B" w:rsidP="304F457D">
      <w:pPr>
        <w:pStyle w:val="NormalWeb"/>
        <w:spacing w:before="0" w:beforeAutospacing="0" w:after="0" w:afterAutospacing="0" w:line="259" w:lineRule="auto"/>
        <w:rPr>
          <w:rFonts w:ascii="Lato" w:hAnsi="Lato"/>
          <w:b/>
          <w:bCs/>
          <w:sz w:val="28"/>
          <w:szCs w:val="28"/>
        </w:rPr>
      </w:pPr>
      <w:r w:rsidRPr="006F6EBD">
        <w:rPr>
          <w:rFonts w:ascii="Lato" w:hAnsi="Lato" w:cs="Arial"/>
          <w:color w:val="000000"/>
          <w:sz w:val="22"/>
          <w:szCs w:val="22"/>
        </w:rPr>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r w:rsidR="0059101A" w:rsidRPr="006F6EBD">
        <w:rPr>
          <w:rFonts w:ascii="Lato" w:hAnsi="Lato"/>
          <w:b/>
          <w:bCs/>
          <w:sz w:val="28"/>
          <w:szCs w:val="28"/>
        </w:rPr>
        <w:br w:type="page"/>
      </w: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4BFE0BEC"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FD74E5">
        <w:rPr>
          <w:rFonts w:ascii="Lato" w:hAnsi="Lato" w:cs="Arial"/>
          <w:b/>
          <w:bCs/>
        </w:rPr>
        <w:t>Office Manager</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3461D779" w14:textId="77777777" w:rsidTr="3C10D6FD">
        <w:tc>
          <w:tcPr>
            <w:tcW w:w="6771" w:type="dxa"/>
            <w:shd w:val="clear" w:color="auto" w:fill="auto"/>
          </w:tcPr>
          <w:p w14:paraId="3CF2D8B6" w14:textId="49C36E34" w:rsidR="004C2FB1" w:rsidRPr="006F6EBD" w:rsidRDefault="00FD74E5" w:rsidP="004C2FB1">
            <w:pPr>
              <w:rPr>
                <w:rFonts w:ascii="Lato" w:hAnsi="Lato"/>
                <w:b/>
                <w:sz w:val="22"/>
                <w:szCs w:val="22"/>
              </w:rPr>
            </w:pPr>
            <w:r>
              <w:rPr>
                <w:rFonts w:ascii="Lato" w:hAnsi="Lato" w:cs="Arial"/>
              </w:rPr>
              <w:t>Ability to motivate and lead a team of people.</w:t>
            </w:r>
          </w:p>
        </w:tc>
        <w:tc>
          <w:tcPr>
            <w:tcW w:w="1701" w:type="dxa"/>
            <w:shd w:val="clear" w:color="auto" w:fill="auto"/>
          </w:tcPr>
          <w:p w14:paraId="0FB78278" w14:textId="723AB0DD"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C39945" w14:textId="77777777" w:rsidR="004C2FB1" w:rsidRPr="006F6EBD" w:rsidRDefault="004C2FB1" w:rsidP="00EF0C29">
            <w:pPr>
              <w:jc w:val="center"/>
              <w:rPr>
                <w:rFonts w:ascii="Lato" w:hAnsi="Lato"/>
                <w:b/>
                <w:sz w:val="22"/>
                <w:szCs w:val="22"/>
              </w:rPr>
            </w:pPr>
          </w:p>
        </w:tc>
      </w:tr>
      <w:tr w:rsidR="004C2FB1" w:rsidRPr="006F6EBD" w14:paraId="0562CB0E" w14:textId="77777777" w:rsidTr="3C10D6FD">
        <w:tc>
          <w:tcPr>
            <w:tcW w:w="6771" w:type="dxa"/>
            <w:shd w:val="clear" w:color="auto" w:fill="auto"/>
          </w:tcPr>
          <w:p w14:paraId="34CE0A41" w14:textId="0DFE001D" w:rsidR="004C2FB1" w:rsidRPr="006F6EBD" w:rsidRDefault="004C2FB1" w:rsidP="00FD74E5">
            <w:pPr>
              <w:rPr>
                <w:rFonts w:ascii="Lato" w:hAnsi="Lato"/>
                <w:b/>
                <w:sz w:val="22"/>
                <w:szCs w:val="22"/>
              </w:rPr>
            </w:pPr>
            <w:r w:rsidRPr="006F6EBD">
              <w:rPr>
                <w:rFonts w:ascii="Lato" w:hAnsi="Lato" w:cs="Arial"/>
              </w:rPr>
              <w:t xml:space="preserve">Excellent </w:t>
            </w:r>
            <w:r w:rsidR="00FD74E5">
              <w:rPr>
                <w:rFonts w:ascii="Lato" w:hAnsi="Lato" w:cs="Arial"/>
              </w:rPr>
              <w:t>interpersonal and communication skills</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7DBE502A" w:rsidR="004C2FB1" w:rsidRPr="006F6EBD" w:rsidRDefault="00FD74E5" w:rsidP="004C2FB1">
            <w:pPr>
              <w:rPr>
                <w:rFonts w:ascii="Lato" w:hAnsi="Lato"/>
                <w:b/>
                <w:sz w:val="22"/>
                <w:szCs w:val="22"/>
              </w:rPr>
            </w:pPr>
            <w:r>
              <w:rPr>
                <w:rFonts w:ascii="Lato" w:hAnsi="Lato" w:cs="Arial"/>
              </w:rPr>
              <w:t>Excellent ICT and keyboard skills including the use of Microsoft applications (specifically Word and Excel)</w:t>
            </w:r>
          </w:p>
        </w:tc>
        <w:tc>
          <w:tcPr>
            <w:tcW w:w="1701" w:type="dxa"/>
            <w:shd w:val="clear" w:color="auto" w:fill="auto"/>
          </w:tcPr>
          <w:p w14:paraId="110FFD37" w14:textId="2727C56F"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99379" w14:textId="77777777" w:rsidR="004C2FB1" w:rsidRPr="006F6EBD" w:rsidRDefault="004C2FB1" w:rsidP="00EF0C29">
            <w:pPr>
              <w:jc w:val="center"/>
              <w:rPr>
                <w:rFonts w:ascii="Lato" w:hAnsi="Lato"/>
                <w:b/>
                <w:sz w:val="22"/>
                <w:szCs w:val="22"/>
              </w:rPr>
            </w:pPr>
          </w:p>
        </w:tc>
      </w:tr>
      <w:tr w:rsidR="004C2FB1" w:rsidRPr="006F6EBD" w14:paraId="3FE9F23F" w14:textId="77777777" w:rsidTr="3C10D6FD">
        <w:tc>
          <w:tcPr>
            <w:tcW w:w="6771" w:type="dxa"/>
            <w:shd w:val="clear" w:color="auto" w:fill="auto"/>
          </w:tcPr>
          <w:p w14:paraId="1F72F646" w14:textId="189BBB78" w:rsidR="004C2FB1" w:rsidRPr="006F6EBD" w:rsidRDefault="00FD74E5" w:rsidP="004C2FB1">
            <w:pPr>
              <w:rPr>
                <w:rFonts w:ascii="Lato" w:hAnsi="Lato"/>
                <w:b/>
                <w:sz w:val="22"/>
                <w:szCs w:val="22"/>
              </w:rPr>
            </w:pPr>
            <w:r>
              <w:rPr>
                <w:rFonts w:ascii="Lato" w:hAnsi="Lato" w:cs="Arial"/>
              </w:rPr>
              <w:t>Ability to work to deadlines, prioritize and deal with the varying workload</w:t>
            </w:r>
          </w:p>
        </w:tc>
        <w:tc>
          <w:tcPr>
            <w:tcW w:w="1701" w:type="dxa"/>
            <w:shd w:val="clear" w:color="auto" w:fill="auto"/>
          </w:tcPr>
          <w:p w14:paraId="08CE6F91" w14:textId="3BCDED9E"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1CDCEAD" w14:textId="11892F6F" w:rsidR="004C2FB1" w:rsidRPr="006F6EBD" w:rsidRDefault="004C2FB1" w:rsidP="00EF0C29">
            <w:pPr>
              <w:jc w:val="center"/>
              <w:rPr>
                <w:rFonts w:ascii="Lato" w:hAnsi="Lato"/>
                <w:b/>
                <w:sz w:val="22"/>
                <w:szCs w:val="22"/>
              </w:rPr>
            </w:pPr>
          </w:p>
        </w:tc>
      </w:tr>
      <w:tr w:rsidR="004C2FB1" w:rsidRPr="006F6EBD" w14:paraId="6BB9E253" w14:textId="77777777" w:rsidTr="3C10D6FD">
        <w:tc>
          <w:tcPr>
            <w:tcW w:w="6771" w:type="dxa"/>
            <w:shd w:val="clear" w:color="auto" w:fill="auto"/>
          </w:tcPr>
          <w:p w14:paraId="23DE523C" w14:textId="1F8C6BA2" w:rsidR="004C2FB1" w:rsidRPr="006F6EBD" w:rsidRDefault="00FD74E5" w:rsidP="004C2FB1">
            <w:pPr>
              <w:rPr>
                <w:rFonts w:ascii="Lato" w:hAnsi="Lato"/>
                <w:b/>
                <w:sz w:val="22"/>
                <w:szCs w:val="22"/>
              </w:rPr>
            </w:pPr>
            <w:r>
              <w:rPr>
                <w:rFonts w:ascii="Lato" w:hAnsi="Lato" w:cs="Arial"/>
              </w:rPr>
              <w:t>Ability to deliver outstanding administrations support to a large school</w:t>
            </w:r>
          </w:p>
        </w:tc>
        <w:tc>
          <w:tcPr>
            <w:tcW w:w="1701" w:type="dxa"/>
            <w:shd w:val="clear" w:color="auto" w:fill="auto"/>
          </w:tcPr>
          <w:p w14:paraId="52E56223" w14:textId="6621AC60"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7547A01" w14:textId="77777777" w:rsidR="004C2FB1" w:rsidRPr="006F6EBD" w:rsidRDefault="004C2FB1" w:rsidP="00EF0C29">
            <w:pPr>
              <w:jc w:val="center"/>
              <w:rPr>
                <w:rFonts w:ascii="Lato" w:hAnsi="Lato"/>
                <w:b/>
                <w:sz w:val="22"/>
                <w:szCs w:val="22"/>
              </w:rPr>
            </w:pPr>
          </w:p>
        </w:tc>
      </w:tr>
      <w:tr w:rsidR="004C2FB1" w:rsidRPr="006F6EBD" w14:paraId="5043CB0F" w14:textId="77777777" w:rsidTr="3C10D6FD">
        <w:tc>
          <w:tcPr>
            <w:tcW w:w="6771" w:type="dxa"/>
            <w:shd w:val="clear" w:color="auto" w:fill="auto"/>
          </w:tcPr>
          <w:p w14:paraId="07459315" w14:textId="0609F916" w:rsidR="004C2FB1" w:rsidRPr="00FD74E5" w:rsidRDefault="00FD74E5" w:rsidP="004C2FB1">
            <w:pPr>
              <w:rPr>
                <w:rFonts w:ascii="Lato" w:hAnsi="Lato"/>
                <w:sz w:val="22"/>
                <w:szCs w:val="22"/>
              </w:rPr>
            </w:pPr>
            <w:r w:rsidRPr="00FD74E5">
              <w:rPr>
                <w:rFonts w:ascii="Lato" w:hAnsi="Lato"/>
                <w:sz w:val="22"/>
                <w:szCs w:val="22"/>
              </w:rPr>
              <w:t>Ability to support Exams and Data teams when required</w:t>
            </w:r>
          </w:p>
        </w:tc>
        <w:tc>
          <w:tcPr>
            <w:tcW w:w="1701" w:type="dxa"/>
            <w:shd w:val="clear" w:color="auto" w:fill="auto"/>
          </w:tcPr>
          <w:p w14:paraId="6537F28F" w14:textId="7E79AE1B" w:rsidR="004C2FB1" w:rsidRPr="00FD74E5" w:rsidRDefault="004C2FB1" w:rsidP="00EF0C29">
            <w:pPr>
              <w:jc w:val="center"/>
              <w:rPr>
                <w:rFonts w:ascii="Lato" w:hAnsi="Lato"/>
                <w:sz w:val="22"/>
                <w:szCs w:val="22"/>
              </w:rPr>
            </w:pPr>
          </w:p>
        </w:tc>
        <w:tc>
          <w:tcPr>
            <w:tcW w:w="1701" w:type="dxa"/>
            <w:shd w:val="clear" w:color="auto" w:fill="auto"/>
          </w:tcPr>
          <w:p w14:paraId="6DFB9E20" w14:textId="13B0E022" w:rsidR="004C2FB1" w:rsidRPr="00FD74E5" w:rsidRDefault="00FD74E5" w:rsidP="00EF0C29">
            <w:pPr>
              <w:jc w:val="center"/>
              <w:rPr>
                <w:rFonts w:ascii="Lato" w:hAnsi="Lato"/>
                <w:sz w:val="22"/>
                <w:szCs w:val="22"/>
              </w:rPr>
            </w:pPr>
            <w:r w:rsidRPr="00FD74E5">
              <w:rPr>
                <w:rFonts w:ascii="Lato" w:hAnsi="Lato"/>
                <w:sz w:val="22"/>
                <w:szCs w:val="22"/>
              </w:rPr>
              <w:t>√</w:t>
            </w:r>
          </w:p>
        </w:tc>
      </w:tr>
      <w:tr w:rsidR="004C2FB1" w:rsidRPr="006F6EBD" w14:paraId="0B626E0A" w14:textId="77777777" w:rsidTr="3C10D6FD">
        <w:tc>
          <w:tcPr>
            <w:tcW w:w="6771" w:type="dxa"/>
            <w:shd w:val="clear" w:color="auto" w:fill="auto"/>
          </w:tcPr>
          <w:p w14:paraId="53567052" w14:textId="66458FFA" w:rsidR="004C2FB1" w:rsidRPr="00FD74E5" w:rsidRDefault="00FD74E5" w:rsidP="004C2FB1">
            <w:pPr>
              <w:rPr>
                <w:rFonts w:ascii="Lato" w:hAnsi="Lato" w:cs="Arial"/>
              </w:rPr>
            </w:pPr>
            <w:r w:rsidRPr="00FD74E5">
              <w:rPr>
                <w:rFonts w:ascii="Lato" w:hAnsi="Lato" w:cs="Arial"/>
              </w:rPr>
              <w:t>Working knowledge of SIMS and other systems</w:t>
            </w:r>
          </w:p>
        </w:tc>
        <w:tc>
          <w:tcPr>
            <w:tcW w:w="1701" w:type="dxa"/>
            <w:shd w:val="clear" w:color="auto" w:fill="auto"/>
          </w:tcPr>
          <w:p w14:paraId="361FD73A" w14:textId="6EACCBE6" w:rsidR="004C2FB1" w:rsidRPr="00FD74E5" w:rsidRDefault="004C2FB1" w:rsidP="00EF0C29">
            <w:pPr>
              <w:jc w:val="center"/>
              <w:rPr>
                <w:rFonts w:ascii="Lato" w:hAnsi="Lato" w:cs="Segoe UI Symbol"/>
                <w:color w:val="000000"/>
                <w:sz w:val="22"/>
                <w:szCs w:val="22"/>
              </w:rPr>
            </w:pPr>
          </w:p>
        </w:tc>
        <w:tc>
          <w:tcPr>
            <w:tcW w:w="1701" w:type="dxa"/>
            <w:shd w:val="clear" w:color="auto" w:fill="auto"/>
          </w:tcPr>
          <w:p w14:paraId="7E9092F3" w14:textId="44FB0726" w:rsidR="004C2FB1" w:rsidRPr="00FD74E5" w:rsidRDefault="00FD74E5" w:rsidP="00EF0C29">
            <w:pPr>
              <w:jc w:val="center"/>
              <w:rPr>
                <w:rFonts w:ascii="Lato" w:hAnsi="Lato"/>
                <w:sz w:val="22"/>
                <w:szCs w:val="22"/>
              </w:rPr>
            </w:pPr>
            <w:r w:rsidRPr="00FD74E5">
              <w:rPr>
                <w:rFonts w:ascii="Lato" w:hAnsi="Lato"/>
                <w:sz w:val="22"/>
                <w:szCs w:val="22"/>
              </w:rPr>
              <w:t>√</w:t>
            </w:r>
          </w:p>
        </w:tc>
      </w:tr>
      <w:tr w:rsidR="00FD74E5" w:rsidRPr="006F6EBD" w14:paraId="0B2F5065" w14:textId="77777777" w:rsidTr="3C10D6FD">
        <w:tc>
          <w:tcPr>
            <w:tcW w:w="6771" w:type="dxa"/>
            <w:shd w:val="clear" w:color="auto" w:fill="auto"/>
          </w:tcPr>
          <w:p w14:paraId="3736477A" w14:textId="77777777" w:rsidR="00FD74E5" w:rsidRPr="006F6EBD" w:rsidRDefault="00FD74E5" w:rsidP="004C2FB1">
            <w:pPr>
              <w:rPr>
                <w:rFonts w:ascii="Lato" w:hAnsi="Lato" w:cs="Arial"/>
              </w:rPr>
            </w:pPr>
          </w:p>
        </w:tc>
        <w:tc>
          <w:tcPr>
            <w:tcW w:w="1701" w:type="dxa"/>
            <w:shd w:val="clear" w:color="auto" w:fill="auto"/>
          </w:tcPr>
          <w:p w14:paraId="3860E824" w14:textId="77777777" w:rsidR="00FD74E5" w:rsidRPr="006F6EBD" w:rsidRDefault="00FD74E5" w:rsidP="00EF0C29">
            <w:pPr>
              <w:jc w:val="center"/>
              <w:rPr>
                <w:rFonts w:ascii="Lato" w:hAnsi="Lato" w:cs="Segoe UI Symbol"/>
                <w:color w:val="000000"/>
                <w:sz w:val="22"/>
                <w:szCs w:val="22"/>
              </w:rPr>
            </w:pPr>
          </w:p>
        </w:tc>
        <w:tc>
          <w:tcPr>
            <w:tcW w:w="1701" w:type="dxa"/>
            <w:shd w:val="clear" w:color="auto" w:fill="auto"/>
          </w:tcPr>
          <w:p w14:paraId="78B6783A" w14:textId="77777777" w:rsidR="00FD74E5" w:rsidRPr="006F6EBD" w:rsidRDefault="00FD74E5" w:rsidP="00EF0C29">
            <w:pPr>
              <w:jc w:val="center"/>
              <w:rPr>
                <w:rFonts w:ascii="Lato" w:hAnsi="Lato"/>
                <w:b/>
                <w:sz w:val="22"/>
                <w:szCs w:val="22"/>
              </w:rPr>
            </w:pPr>
          </w:p>
        </w:tc>
      </w:tr>
      <w:tr w:rsidR="00EF0C29" w:rsidRPr="006F6EBD" w14:paraId="1AA191E2" w14:textId="77777777" w:rsidTr="3C10D6FD">
        <w:tc>
          <w:tcPr>
            <w:tcW w:w="6771" w:type="dxa"/>
            <w:shd w:val="clear" w:color="auto" w:fill="auto"/>
          </w:tcPr>
          <w:p w14:paraId="40DB0126" w14:textId="0D838C10" w:rsidR="00EF0C29" w:rsidRPr="006F6EBD" w:rsidRDefault="00EF0C29" w:rsidP="00EF0C29">
            <w:pPr>
              <w:rPr>
                <w:rFonts w:ascii="Lato" w:hAnsi="Lato" w:cs="Arial"/>
              </w:rPr>
            </w:pPr>
          </w:p>
        </w:tc>
        <w:tc>
          <w:tcPr>
            <w:tcW w:w="1701" w:type="dxa"/>
            <w:shd w:val="clear" w:color="auto" w:fill="auto"/>
          </w:tcPr>
          <w:p w14:paraId="2CC7EDD1" w14:textId="77777777" w:rsidR="00EF0C29" w:rsidRPr="006F6EBD" w:rsidRDefault="00EF0C29" w:rsidP="00EF0C29">
            <w:pPr>
              <w:jc w:val="center"/>
              <w:rPr>
                <w:rFonts w:ascii="Lato" w:hAnsi="Lato" w:cs="Segoe UI Symbol"/>
                <w:color w:val="000000"/>
                <w:sz w:val="22"/>
                <w:szCs w:val="22"/>
              </w:rPr>
            </w:pPr>
          </w:p>
        </w:tc>
        <w:tc>
          <w:tcPr>
            <w:tcW w:w="1701" w:type="dxa"/>
            <w:shd w:val="clear" w:color="auto" w:fill="auto"/>
          </w:tcPr>
          <w:p w14:paraId="0CFB2AB1" w14:textId="1264F6AA" w:rsidR="00EF0C29" w:rsidRPr="006F6EBD" w:rsidRDefault="00EF0C29" w:rsidP="00EF0C29">
            <w:pPr>
              <w:jc w:val="center"/>
              <w:rPr>
                <w:rFonts w:ascii="Lato" w:hAnsi="Lato"/>
                <w:b/>
                <w:sz w:val="22"/>
                <w:szCs w:val="22"/>
              </w:rPr>
            </w:pP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2056E03E" w:rsidR="00EF0C29" w:rsidRPr="006F6EBD" w:rsidRDefault="00FD74E5" w:rsidP="00FD74E5">
            <w:pPr>
              <w:rPr>
                <w:rFonts w:ascii="Lato" w:hAnsi="Lato"/>
                <w:b/>
                <w:sz w:val="22"/>
                <w:szCs w:val="22"/>
              </w:rPr>
            </w:pPr>
            <w:r>
              <w:rPr>
                <w:rFonts w:ascii="Lato" w:hAnsi="Lato" w:cs="Arial"/>
              </w:rPr>
              <w:t>Good general education</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637805D2" w14:textId="77777777" w:rsidTr="3C10D6FD">
        <w:tc>
          <w:tcPr>
            <w:tcW w:w="6771" w:type="dxa"/>
            <w:shd w:val="clear" w:color="auto" w:fill="auto"/>
          </w:tcPr>
          <w:p w14:paraId="463F29E8" w14:textId="09F6B97D" w:rsidR="00EF0C29" w:rsidRPr="006F6EBD" w:rsidRDefault="00FD74E5" w:rsidP="00EF0C29">
            <w:pPr>
              <w:rPr>
                <w:rFonts w:ascii="Lato" w:hAnsi="Lato"/>
                <w:b/>
                <w:sz w:val="22"/>
                <w:szCs w:val="22"/>
              </w:rPr>
            </w:pPr>
            <w:r>
              <w:rPr>
                <w:rFonts w:ascii="Lato" w:hAnsi="Lato" w:cs="Arial"/>
              </w:rPr>
              <w:t>Excellent telephone manner</w:t>
            </w:r>
          </w:p>
        </w:tc>
        <w:tc>
          <w:tcPr>
            <w:tcW w:w="1701" w:type="dxa"/>
            <w:shd w:val="clear" w:color="auto" w:fill="auto"/>
          </w:tcPr>
          <w:p w14:paraId="3B7B4B86" w14:textId="32F9AEA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A0FF5F2" w14:textId="77777777" w:rsidR="00EF0C29" w:rsidRPr="006F6EBD" w:rsidRDefault="00EF0C29" w:rsidP="00EF0C29">
            <w:pPr>
              <w:jc w:val="center"/>
              <w:rPr>
                <w:rFonts w:ascii="Lato" w:hAnsi="Lato"/>
                <w:b/>
                <w:sz w:val="22"/>
                <w:szCs w:val="22"/>
              </w:rPr>
            </w:pPr>
          </w:p>
        </w:tc>
      </w:tr>
      <w:tr w:rsidR="00EF0C29" w:rsidRPr="006F6EBD" w14:paraId="5630AD66" w14:textId="77777777" w:rsidTr="3C10D6FD">
        <w:tc>
          <w:tcPr>
            <w:tcW w:w="6771" w:type="dxa"/>
            <w:shd w:val="clear" w:color="auto" w:fill="auto"/>
          </w:tcPr>
          <w:p w14:paraId="61829076" w14:textId="1CE8D611" w:rsidR="00EF0C29" w:rsidRPr="006F6EBD" w:rsidRDefault="00FD74E5" w:rsidP="00EF0C29">
            <w:pPr>
              <w:rPr>
                <w:rFonts w:ascii="Lato" w:hAnsi="Lato"/>
                <w:b/>
                <w:sz w:val="22"/>
                <w:szCs w:val="22"/>
              </w:rPr>
            </w:pPr>
            <w:r>
              <w:rPr>
                <w:rFonts w:ascii="Lato" w:hAnsi="Lato" w:cs="Arial"/>
              </w:rPr>
              <w:t>First class customer care skills</w:t>
            </w:r>
          </w:p>
        </w:tc>
        <w:tc>
          <w:tcPr>
            <w:tcW w:w="1701" w:type="dxa"/>
            <w:shd w:val="clear" w:color="auto" w:fill="auto"/>
          </w:tcPr>
          <w:p w14:paraId="2BA226A1" w14:textId="2FAD0E1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7AD93B2" w14:textId="77777777" w:rsidR="00EF0C29" w:rsidRPr="006F6EBD" w:rsidRDefault="00EF0C29" w:rsidP="00EF0C29">
            <w:pPr>
              <w:jc w:val="center"/>
              <w:rPr>
                <w:rFonts w:ascii="Lato" w:hAnsi="Lato"/>
                <w:b/>
                <w:sz w:val="22"/>
                <w:szCs w:val="22"/>
              </w:rPr>
            </w:pPr>
          </w:p>
        </w:tc>
      </w:tr>
      <w:tr w:rsidR="00EF0C29" w:rsidRPr="006F6EBD" w14:paraId="0DE4B5B7" w14:textId="77777777" w:rsidTr="3C10D6FD">
        <w:tc>
          <w:tcPr>
            <w:tcW w:w="6771" w:type="dxa"/>
            <w:shd w:val="clear" w:color="auto" w:fill="auto"/>
          </w:tcPr>
          <w:p w14:paraId="66204FF1" w14:textId="7C145619" w:rsidR="00EF0C29" w:rsidRPr="006F6EBD" w:rsidRDefault="00FD74E5" w:rsidP="00EF0C29">
            <w:pPr>
              <w:rPr>
                <w:rFonts w:ascii="Lato" w:hAnsi="Lato"/>
                <w:b/>
                <w:sz w:val="22"/>
                <w:szCs w:val="22"/>
              </w:rPr>
            </w:pPr>
            <w:r>
              <w:rPr>
                <w:rFonts w:ascii="Lato" w:hAnsi="Lato" w:cs="Arial"/>
              </w:rPr>
              <w:t>Ability to lead, inspire and motivate</w:t>
            </w:r>
          </w:p>
        </w:tc>
        <w:tc>
          <w:tcPr>
            <w:tcW w:w="1701" w:type="dxa"/>
            <w:shd w:val="clear" w:color="auto" w:fill="auto"/>
          </w:tcPr>
          <w:p w14:paraId="2DBF0D7D" w14:textId="0E801BEC" w:rsidR="00EF0C29" w:rsidRPr="006F6EBD" w:rsidRDefault="00FD74E5"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2F1B3" w14:textId="75D80D56" w:rsidR="00EF0C29" w:rsidRPr="006F6EBD" w:rsidRDefault="00EF0C29" w:rsidP="00EF0C29">
            <w:pPr>
              <w:jc w:val="center"/>
              <w:rPr>
                <w:rFonts w:ascii="Lato" w:hAnsi="Lato"/>
                <w:b/>
                <w:sz w:val="22"/>
                <w:szCs w:val="22"/>
              </w:rPr>
            </w:pP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0E8D570E" w:rsidR="00EF0C29" w:rsidRPr="006F6EBD" w:rsidRDefault="00FD74E5" w:rsidP="00FD74E5">
            <w:pPr>
              <w:rPr>
                <w:rFonts w:ascii="Lato" w:hAnsi="Lato"/>
                <w:b/>
                <w:sz w:val="22"/>
                <w:szCs w:val="22"/>
              </w:rPr>
            </w:pPr>
            <w:r>
              <w:rPr>
                <w:rFonts w:ascii="Lato" w:hAnsi="Lato" w:cs="Arial"/>
              </w:rPr>
              <w:t>Experience of managing a team of people</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EF0C29" w:rsidRPr="006F6EBD" w14:paraId="7194DBDC" w14:textId="77777777" w:rsidTr="3C10D6FD">
        <w:tc>
          <w:tcPr>
            <w:tcW w:w="6771" w:type="dxa"/>
            <w:shd w:val="clear" w:color="auto" w:fill="auto"/>
          </w:tcPr>
          <w:p w14:paraId="769D0D3C" w14:textId="20EF221C" w:rsidR="00EF0C29" w:rsidRPr="006F6EBD" w:rsidRDefault="00EF0C29" w:rsidP="00FD74E5">
            <w:pPr>
              <w:rPr>
                <w:rFonts w:ascii="Lato" w:hAnsi="Lato"/>
                <w:b/>
                <w:sz w:val="22"/>
                <w:szCs w:val="22"/>
              </w:rPr>
            </w:pPr>
            <w:r w:rsidRPr="006F6EBD">
              <w:rPr>
                <w:rFonts w:ascii="Lato" w:hAnsi="Lato" w:cs="Arial"/>
              </w:rPr>
              <w:t xml:space="preserve">Experience of </w:t>
            </w:r>
            <w:r w:rsidR="00FD74E5">
              <w:rPr>
                <w:rFonts w:ascii="Lato" w:hAnsi="Lato" w:cs="Arial"/>
              </w:rPr>
              <w:t>clerical/administrative work</w:t>
            </w:r>
          </w:p>
        </w:tc>
        <w:tc>
          <w:tcPr>
            <w:tcW w:w="1701" w:type="dxa"/>
            <w:shd w:val="clear" w:color="auto" w:fill="auto"/>
          </w:tcPr>
          <w:p w14:paraId="54CD245A" w14:textId="2981BC5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231BE67" w14:textId="77777777" w:rsidR="00EF0C29" w:rsidRPr="006F6EBD" w:rsidRDefault="00EF0C29" w:rsidP="00EF0C29">
            <w:pPr>
              <w:jc w:val="center"/>
              <w:rPr>
                <w:rFonts w:ascii="Lato" w:hAnsi="Lato"/>
                <w:b/>
                <w:sz w:val="22"/>
                <w:szCs w:val="22"/>
              </w:rPr>
            </w:pPr>
          </w:p>
        </w:tc>
      </w:tr>
      <w:tr w:rsidR="00EF0C29" w:rsidRPr="006F6EBD" w14:paraId="36FEB5B0" w14:textId="77777777" w:rsidTr="3C10D6FD">
        <w:tc>
          <w:tcPr>
            <w:tcW w:w="6771" w:type="dxa"/>
            <w:shd w:val="clear" w:color="auto" w:fill="auto"/>
          </w:tcPr>
          <w:p w14:paraId="30D7AA69" w14:textId="126FDBE6" w:rsidR="00EF0C29" w:rsidRPr="006F6EBD" w:rsidRDefault="00EF0C29" w:rsidP="00FD74E5">
            <w:pPr>
              <w:rPr>
                <w:rFonts w:ascii="Lato" w:hAnsi="Lato"/>
                <w:b/>
                <w:sz w:val="22"/>
                <w:szCs w:val="22"/>
              </w:rPr>
            </w:pPr>
            <w:r w:rsidRPr="006F6EBD">
              <w:rPr>
                <w:rFonts w:ascii="Lato" w:hAnsi="Lato" w:cs="Arial"/>
              </w:rPr>
              <w:t xml:space="preserve">Experience of </w:t>
            </w:r>
            <w:r w:rsidR="00FD74E5">
              <w:rPr>
                <w:rFonts w:ascii="Lato" w:hAnsi="Lato" w:cs="Arial"/>
              </w:rPr>
              <w:t>dealing with a variety of people both face to face and over the telephone</w:t>
            </w:r>
          </w:p>
        </w:tc>
        <w:tc>
          <w:tcPr>
            <w:tcW w:w="1701" w:type="dxa"/>
            <w:shd w:val="clear" w:color="auto" w:fill="auto"/>
          </w:tcPr>
          <w:p w14:paraId="7196D064" w14:textId="7123A2C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4FF1C98" w14:textId="77777777" w:rsidR="00EF0C29" w:rsidRPr="006F6EBD" w:rsidRDefault="00EF0C29" w:rsidP="00EF0C29">
            <w:pPr>
              <w:jc w:val="center"/>
              <w:rPr>
                <w:rFonts w:ascii="Lato" w:hAnsi="Lato"/>
                <w:b/>
                <w:sz w:val="22"/>
                <w:szCs w:val="22"/>
              </w:rPr>
            </w:pPr>
          </w:p>
        </w:tc>
      </w:tr>
      <w:tr w:rsidR="00EF0C29" w:rsidRPr="006F6EBD" w14:paraId="6D072C0D" w14:textId="77777777" w:rsidTr="3C10D6FD">
        <w:tc>
          <w:tcPr>
            <w:tcW w:w="6771" w:type="dxa"/>
            <w:shd w:val="clear" w:color="auto" w:fill="auto"/>
          </w:tcPr>
          <w:p w14:paraId="48A21919" w14:textId="52DE22EF" w:rsidR="00EF0C29" w:rsidRPr="006F6EBD" w:rsidRDefault="00EF0C29" w:rsidP="00FD74E5">
            <w:pPr>
              <w:rPr>
                <w:rFonts w:ascii="Lato" w:hAnsi="Lato"/>
                <w:b/>
                <w:sz w:val="22"/>
                <w:szCs w:val="22"/>
              </w:rPr>
            </w:pPr>
            <w:r w:rsidRPr="006F6EBD">
              <w:rPr>
                <w:rFonts w:ascii="Lato" w:hAnsi="Lato" w:cs="Arial"/>
              </w:rPr>
              <w:t xml:space="preserve">Experience of </w:t>
            </w:r>
            <w:r w:rsidR="00FD74E5">
              <w:rPr>
                <w:rFonts w:ascii="Lato" w:hAnsi="Lato" w:cs="Arial"/>
              </w:rPr>
              <w:t>dealing with a range of IT systems</w:t>
            </w:r>
            <w:r w:rsidRPr="006F6EBD">
              <w:rPr>
                <w:rFonts w:ascii="Lato" w:hAnsi="Lato" w:cs="Arial"/>
              </w:rPr>
              <w:t>.</w:t>
            </w:r>
          </w:p>
        </w:tc>
        <w:tc>
          <w:tcPr>
            <w:tcW w:w="1701" w:type="dxa"/>
            <w:shd w:val="clear" w:color="auto" w:fill="auto"/>
          </w:tcPr>
          <w:p w14:paraId="6BD18F9B" w14:textId="7F27D30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38601FE" w14:textId="77777777" w:rsidR="00EF0C29" w:rsidRPr="006F6EBD" w:rsidRDefault="00EF0C29" w:rsidP="00EF0C29">
            <w:pPr>
              <w:jc w:val="center"/>
              <w:rPr>
                <w:rFonts w:ascii="Lato" w:hAnsi="Lato"/>
                <w:b/>
                <w:sz w:val="22"/>
                <w:szCs w:val="22"/>
              </w:rPr>
            </w:pPr>
          </w:p>
        </w:tc>
      </w:tr>
      <w:tr w:rsidR="00EF0C29" w:rsidRPr="006F6EBD" w14:paraId="0F3CABC7" w14:textId="77777777" w:rsidTr="3C10D6FD">
        <w:tc>
          <w:tcPr>
            <w:tcW w:w="6771" w:type="dxa"/>
            <w:shd w:val="clear" w:color="auto" w:fill="auto"/>
          </w:tcPr>
          <w:p w14:paraId="5B08B5D1" w14:textId="23F6A055" w:rsidR="00EF0C29" w:rsidRPr="006F6EBD" w:rsidRDefault="00EF0C29" w:rsidP="00FD74E5">
            <w:pPr>
              <w:rPr>
                <w:rFonts w:ascii="Lato" w:hAnsi="Lato"/>
                <w:b/>
                <w:sz w:val="22"/>
                <w:szCs w:val="22"/>
              </w:rPr>
            </w:pPr>
            <w:r w:rsidRPr="006F6EBD">
              <w:rPr>
                <w:rFonts w:ascii="Lato" w:hAnsi="Lato" w:cs="Arial"/>
              </w:rPr>
              <w:t xml:space="preserve">Experience </w:t>
            </w:r>
            <w:r w:rsidR="00FD74E5">
              <w:rPr>
                <w:rFonts w:ascii="Lato" w:hAnsi="Lato" w:cs="Arial"/>
              </w:rPr>
              <w:t>of an educational environment</w:t>
            </w:r>
          </w:p>
        </w:tc>
        <w:tc>
          <w:tcPr>
            <w:tcW w:w="1701" w:type="dxa"/>
            <w:shd w:val="clear" w:color="auto" w:fill="auto"/>
          </w:tcPr>
          <w:p w14:paraId="16DEB4AB" w14:textId="77777777" w:rsidR="00EF0C29" w:rsidRPr="006F6EBD" w:rsidRDefault="00EF0C29" w:rsidP="00EF0C29">
            <w:pPr>
              <w:jc w:val="center"/>
              <w:rPr>
                <w:rFonts w:ascii="Lato" w:hAnsi="Lato"/>
                <w:b/>
                <w:sz w:val="22"/>
                <w:szCs w:val="22"/>
              </w:rPr>
            </w:pPr>
          </w:p>
        </w:tc>
        <w:tc>
          <w:tcPr>
            <w:tcW w:w="1701" w:type="dxa"/>
            <w:shd w:val="clear" w:color="auto" w:fill="auto"/>
          </w:tcPr>
          <w:p w14:paraId="0AD9C6F4" w14:textId="505983F9"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4B1F511A" w14:textId="77777777" w:rsidTr="3C10D6FD">
        <w:tc>
          <w:tcPr>
            <w:tcW w:w="6771" w:type="dxa"/>
            <w:shd w:val="clear" w:color="auto" w:fill="auto"/>
          </w:tcPr>
          <w:p w14:paraId="65F9C3DC" w14:textId="1C6626E6" w:rsidR="00EF0C29" w:rsidRPr="006F6EBD" w:rsidRDefault="00FD74E5" w:rsidP="00EF0C29">
            <w:pPr>
              <w:rPr>
                <w:rFonts w:ascii="Lato" w:hAnsi="Lato"/>
                <w:b/>
                <w:sz w:val="22"/>
                <w:szCs w:val="22"/>
              </w:rPr>
            </w:pPr>
            <w:r>
              <w:rPr>
                <w:rFonts w:ascii="Lato" w:hAnsi="Lato" w:cs="Arial"/>
              </w:rPr>
              <w:t>Experience of contributing to the school census.</w:t>
            </w:r>
          </w:p>
        </w:tc>
        <w:tc>
          <w:tcPr>
            <w:tcW w:w="1701" w:type="dxa"/>
            <w:shd w:val="clear" w:color="auto" w:fill="auto"/>
          </w:tcPr>
          <w:p w14:paraId="5023141B" w14:textId="77777777" w:rsidR="00EF0C29" w:rsidRPr="006F6EBD" w:rsidRDefault="00EF0C29" w:rsidP="00EF0C29">
            <w:pPr>
              <w:jc w:val="center"/>
              <w:rPr>
                <w:rFonts w:ascii="Lato" w:hAnsi="Lato"/>
                <w:b/>
                <w:sz w:val="22"/>
                <w:szCs w:val="22"/>
              </w:rPr>
            </w:pPr>
          </w:p>
        </w:tc>
        <w:tc>
          <w:tcPr>
            <w:tcW w:w="1701" w:type="dxa"/>
            <w:shd w:val="clear" w:color="auto" w:fill="auto"/>
          </w:tcPr>
          <w:p w14:paraId="1F3B1409" w14:textId="1528D3CE"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9C7052" w:rsidRPr="006F6EBD" w14:paraId="15CB2534" w14:textId="77777777" w:rsidTr="3C10D6FD">
        <w:tc>
          <w:tcPr>
            <w:tcW w:w="6771" w:type="dxa"/>
            <w:shd w:val="clear" w:color="auto" w:fill="auto"/>
          </w:tcPr>
          <w:p w14:paraId="27373342" w14:textId="202E0FB7" w:rsidR="009C7052" w:rsidRDefault="009C7052" w:rsidP="00EF0C29">
            <w:pPr>
              <w:rPr>
                <w:rFonts w:ascii="Lato" w:hAnsi="Lato" w:cs="Arial"/>
              </w:rPr>
            </w:pPr>
            <w:r>
              <w:rPr>
                <w:rFonts w:ascii="Lato" w:hAnsi="Lato" w:cs="Arial"/>
              </w:rPr>
              <w:t>Experience of managing SARS, FOI data protection collation</w:t>
            </w:r>
          </w:p>
        </w:tc>
        <w:tc>
          <w:tcPr>
            <w:tcW w:w="1701" w:type="dxa"/>
            <w:shd w:val="clear" w:color="auto" w:fill="auto"/>
          </w:tcPr>
          <w:p w14:paraId="0BB63A7B" w14:textId="77777777" w:rsidR="009C7052" w:rsidRPr="006F6EBD" w:rsidRDefault="009C7052" w:rsidP="00EF0C29">
            <w:pPr>
              <w:jc w:val="center"/>
              <w:rPr>
                <w:rFonts w:ascii="Lato" w:hAnsi="Lato"/>
                <w:b/>
                <w:sz w:val="22"/>
                <w:szCs w:val="22"/>
              </w:rPr>
            </w:pPr>
          </w:p>
        </w:tc>
        <w:tc>
          <w:tcPr>
            <w:tcW w:w="1701" w:type="dxa"/>
            <w:shd w:val="clear" w:color="auto" w:fill="auto"/>
          </w:tcPr>
          <w:p w14:paraId="68EE3744" w14:textId="0CA049DA" w:rsidR="009C7052" w:rsidRPr="006F6EBD" w:rsidRDefault="009C7052" w:rsidP="00EF0C29">
            <w:pPr>
              <w:jc w:val="center"/>
              <w:rPr>
                <w:rFonts w:ascii="Segoe UI Symbol" w:hAnsi="Segoe UI Symbol" w:cs="Segoe UI Symbol"/>
                <w:color w:val="000000"/>
                <w:sz w:val="22"/>
                <w:szCs w:val="22"/>
              </w:rPr>
            </w:pPr>
            <w:r w:rsidRPr="006F6EBD">
              <w:rPr>
                <w:rFonts w:ascii="Segoe UI Symbol" w:hAnsi="Segoe UI Symbol" w:cs="Segoe UI Symbol"/>
                <w:color w:val="000000"/>
                <w:sz w:val="22"/>
                <w:szCs w:val="22"/>
              </w:rPr>
              <w:t>✓</w:t>
            </w:r>
          </w:p>
        </w:tc>
      </w:tr>
      <w:tr w:rsidR="00EF0C29" w:rsidRPr="006F6EBD" w14:paraId="782D5896" w14:textId="77777777" w:rsidTr="3C10D6FD">
        <w:tc>
          <w:tcPr>
            <w:tcW w:w="6771" w:type="dxa"/>
            <w:shd w:val="clear" w:color="auto" w:fill="806000" w:themeFill="accent4" w:themeFillShade="80"/>
            <w:vAlign w:val="center"/>
          </w:tcPr>
          <w:p w14:paraId="02B368C0" w14:textId="77777777" w:rsidR="00EF0C29" w:rsidRPr="006F6EBD" w:rsidRDefault="00EF0C29" w:rsidP="00EF0C29">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3E80F958"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D36CB80"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562C75D1" w14:textId="77777777" w:rsidTr="3C10D6FD">
        <w:tc>
          <w:tcPr>
            <w:tcW w:w="6771" w:type="dxa"/>
            <w:shd w:val="clear" w:color="auto" w:fill="auto"/>
          </w:tcPr>
          <w:p w14:paraId="664355AD" w14:textId="51895B07" w:rsidR="00EF0C29" w:rsidRPr="006F6EBD" w:rsidRDefault="00EF0C29" w:rsidP="00EF0C29">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6489FA8D" w:rsidR="00EF0C29" w:rsidRPr="006F6EBD" w:rsidRDefault="009C7052" w:rsidP="00EF0C29">
            <w:pPr>
              <w:rPr>
                <w:rFonts w:ascii="Lato" w:hAnsi="Lato"/>
                <w:bCs/>
                <w:sz w:val="22"/>
                <w:szCs w:val="22"/>
              </w:rPr>
            </w:pPr>
            <w:r>
              <w:rPr>
                <w:rFonts w:ascii="Lato" w:hAnsi="Lato"/>
                <w:bCs/>
                <w:sz w:val="22"/>
                <w:szCs w:val="22"/>
              </w:rPr>
              <w:t>Ability to deal confidently with a wide range of people to get the best out of them.</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15FB5677" w:rsidR="00EF0C29" w:rsidRPr="006F6EBD" w:rsidRDefault="009C7052" w:rsidP="00EF0C29">
            <w:pPr>
              <w:rPr>
                <w:rFonts w:ascii="Lato" w:hAnsi="Lato"/>
                <w:bCs/>
                <w:sz w:val="22"/>
                <w:szCs w:val="22"/>
              </w:rPr>
            </w:pPr>
            <w:r>
              <w:rPr>
                <w:rFonts w:ascii="Lato" w:hAnsi="Lato"/>
                <w:bCs/>
                <w:sz w:val="22"/>
                <w:szCs w:val="22"/>
              </w:rPr>
              <w:t>Ability to relate well to colleagues, staff and students</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3AEE93E5" w:rsidR="00EF0C29" w:rsidRPr="006F6EBD" w:rsidRDefault="009C7052" w:rsidP="00EF0C29">
            <w:pPr>
              <w:rPr>
                <w:rFonts w:ascii="Lato" w:hAnsi="Lato"/>
                <w:bCs/>
                <w:sz w:val="22"/>
                <w:szCs w:val="22"/>
              </w:rPr>
            </w:pPr>
            <w:r>
              <w:rPr>
                <w:rFonts w:ascii="Lato" w:hAnsi="Lato"/>
                <w:bCs/>
                <w:sz w:val="22"/>
                <w:szCs w:val="22"/>
              </w:rPr>
              <w:t>Team player with initiative and flexibility</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9C7052" w:rsidRPr="006F6EBD" w14:paraId="724FB103" w14:textId="77777777" w:rsidTr="3C10D6FD">
        <w:tc>
          <w:tcPr>
            <w:tcW w:w="6771" w:type="dxa"/>
            <w:shd w:val="clear" w:color="auto" w:fill="auto"/>
          </w:tcPr>
          <w:p w14:paraId="3E1E4381" w14:textId="6D3CD32D" w:rsidR="009C7052" w:rsidRDefault="009C7052" w:rsidP="00EF0C29">
            <w:pPr>
              <w:rPr>
                <w:rFonts w:ascii="Lato" w:hAnsi="Lato"/>
                <w:bCs/>
                <w:sz w:val="22"/>
                <w:szCs w:val="22"/>
              </w:rPr>
            </w:pPr>
            <w:r>
              <w:rPr>
                <w:rFonts w:ascii="Lato" w:hAnsi="Lato"/>
                <w:bCs/>
                <w:sz w:val="22"/>
                <w:szCs w:val="22"/>
              </w:rPr>
              <w:t>Ability to form and maintain appropriate relationships and personal boundaries with students</w:t>
            </w:r>
          </w:p>
        </w:tc>
        <w:tc>
          <w:tcPr>
            <w:tcW w:w="1701" w:type="dxa"/>
            <w:shd w:val="clear" w:color="auto" w:fill="auto"/>
          </w:tcPr>
          <w:p w14:paraId="2A108734" w14:textId="2FCA8367" w:rsidR="009C7052" w:rsidRPr="006F6EBD" w:rsidRDefault="009C7052" w:rsidP="00EF0C29">
            <w:pPr>
              <w:jc w:val="center"/>
              <w:rPr>
                <w:rFonts w:ascii="Segoe UI Symbol" w:hAnsi="Segoe UI Symbol" w:cs="Segoe UI Symbol"/>
                <w:color w:val="000000"/>
                <w:sz w:val="22"/>
                <w:szCs w:val="22"/>
              </w:rPr>
            </w:pPr>
            <w:r>
              <w:rPr>
                <w:rFonts w:ascii="Segoe UI Symbol" w:hAnsi="Segoe UI Symbol" w:cs="Segoe UI Symbol"/>
                <w:color w:val="000000"/>
                <w:sz w:val="22"/>
                <w:szCs w:val="22"/>
              </w:rPr>
              <w:t>√</w:t>
            </w:r>
          </w:p>
        </w:tc>
        <w:tc>
          <w:tcPr>
            <w:tcW w:w="1701" w:type="dxa"/>
            <w:shd w:val="clear" w:color="auto" w:fill="auto"/>
          </w:tcPr>
          <w:p w14:paraId="571F997A" w14:textId="77777777" w:rsidR="009C7052" w:rsidRPr="006F6EBD" w:rsidRDefault="009C7052" w:rsidP="00EF0C29">
            <w:pPr>
              <w:jc w:val="center"/>
              <w:rPr>
                <w:rFonts w:ascii="Lato" w:hAnsi="Lato"/>
                <w:b/>
                <w:sz w:val="22"/>
                <w:szCs w:val="22"/>
              </w:rPr>
            </w:pPr>
          </w:p>
        </w:tc>
      </w:tr>
      <w:tr w:rsidR="009C7052" w:rsidRPr="006F6EBD" w14:paraId="000922A4" w14:textId="77777777" w:rsidTr="3C10D6FD">
        <w:tc>
          <w:tcPr>
            <w:tcW w:w="6771" w:type="dxa"/>
            <w:shd w:val="clear" w:color="auto" w:fill="auto"/>
          </w:tcPr>
          <w:p w14:paraId="69CBA4D5" w14:textId="300A7021" w:rsidR="009C7052" w:rsidRDefault="009C7052" w:rsidP="00EF0C29">
            <w:pPr>
              <w:rPr>
                <w:rFonts w:ascii="Lato" w:hAnsi="Lato"/>
                <w:bCs/>
                <w:sz w:val="22"/>
                <w:szCs w:val="22"/>
              </w:rPr>
            </w:pPr>
            <w:r>
              <w:rPr>
                <w:rFonts w:ascii="Lato" w:hAnsi="Lato"/>
                <w:bCs/>
                <w:sz w:val="22"/>
                <w:szCs w:val="22"/>
              </w:rPr>
              <w:t>Ability to demonstrate a conscientious and flexible approach</w:t>
            </w:r>
          </w:p>
        </w:tc>
        <w:tc>
          <w:tcPr>
            <w:tcW w:w="1701" w:type="dxa"/>
            <w:shd w:val="clear" w:color="auto" w:fill="auto"/>
          </w:tcPr>
          <w:p w14:paraId="447F7158" w14:textId="44974A21" w:rsidR="009C7052" w:rsidRPr="006F6EBD" w:rsidRDefault="009C7052" w:rsidP="00EF0C29">
            <w:pPr>
              <w:jc w:val="center"/>
              <w:rPr>
                <w:rFonts w:ascii="Segoe UI Symbol" w:hAnsi="Segoe UI Symbol" w:cs="Segoe UI Symbol"/>
                <w:color w:val="000000"/>
                <w:sz w:val="22"/>
                <w:szCs w:val="22"/>
              </w:rPr>
            </w:pPr>
          </w:p>
        </w:tc>
        <w:tc>
          <w:tcPr>
            <w:tcW w:w="1701" w:type="dxa"/>
            <w:shd w:val="clear" w:color="auto" w:fill="auto"/>
          </w:tcPr>
          <w:p w14:paraId="682C215F" w14:textId="5F4D12E6" w:rsidR="009C7052" w:rsidRPr="006F6EBD" w:rsidRDefault="009C7052" w:rsidP="00EF0C29">
            <w:pPr>
              <w:jc w:val="center"/>
              <w:rPr>
                <w:rFonts w:ascii="Lato" w:hAnsi="Lato"/>
                <w:b/>
                <w:sz w:val="22"/>
                <w:szCs w:val="22"/>
              </w:rPr>
            </w:pPr>
            <w:r>
              <w:rPr>
                <w:rFonts w:ascii="Segoe UI Symbol" w:hAnsi="Segoe UI Symbol" w:cs="Segoe UI Symbol"/>
                <w:color w:val="000000"/>
                <w:sz w:val="22"/>
                <w:szCs w:val="22"/>
              </w:rPr>
              <w:t>√</w:t>
            </w:r>
          </w:p>
        </w:tc>
      </w:tr>
      <w:tr w:rsidR="009C7052" w:rsidRPr="006F6EBD" w14:paraId="5DB0DE2D" w14:textId="77777777" w:rsidTr="3C10D6FD">
        <w:tc>
          <w:tcPr>
            <w:tcW w:w="6771" w:type="dxa"/>
            <w:shd w:val="clear" w:color="auto" w:fill="auto"/>
          </w:tcPr>
          <w:p w14:paraId="364D6FE0" w14:textId="37B87FC9" w:rsidR="009C7052" w:rsidRDefault="009C7052" w:rsidP="00EF0C29">
            <w:pPr>
              <w:rPr>
                <w:rFonts w:ascii="Lato" w:hAnsi="Lato"/>
                <w:bCs/>
                <w:sz w:val="22"/>
                <w:szCs w:val="22"/>
              </w:rPr>
            </w:pPr>
            <w:r>
              <w:rPr>
                <w:rFonts w:ascii="Lato" w:hAnsi="Lato"/>
                <w:bCs/>
                <w:sz w:val="22"/>
                <w:szCs w:val="22"/>
              </w:rPr>
              <w:t>Interest in, an d commitment to the whole school as a community</w:t>
            </w:r>
          </w:p>
        </w:tc>
        <w:tc>
          <w:tcPr>
            <w:tcW w:w="1701" w:type="dxa"/>
            <w:shd w:val="clear" w:color="auto" w:fill="auto"/>
          </w:tcPr>
          <w:p w14:paraId="53C9B539" w14:textId="77777777" w:rsidR="009C7052" w:rsidRDefault="009C7052" w:rsidP="00EF0C29">
            <w:pPr>
              <w:jc w:val="center"/>
              <w:rPr>
                <w:rFonts w:ascii="Segoe UI Symbol" w:hAnsi="Segoe UI Symbol" w:cs="Segoe UI Symbol"/>
                <w:color w:val="000000"/>
                <w:sz w:val="22"/>
                <w:szCs w:val="22"/>
              </w:rPr>
            </w:pPr>
          </w:p>
        </w:tc>
        <w:tc>
          <w:tcPr>
            <w:tcW w:w="1701" w:type="dxa"/>
            <w:shd w:val="clear" w:color="auto" w:fill="auto"/>
          </w:tcPr>
          <w:p w14:paraId="7C3A252B" w14:textId="7E72E1B9" w:rsidR="009C7052" w:rsidRPr="006F6EBD" w:rsidRDefault="009C7052" w:rsidP="00EF0C29">
            <w:pPr>
              <w:jc w:val="center"/>
              <w:rPr>
                <w:rFonts w:ascii="Lato" w:hAnsi="Lato"/>
                <w:b/>
                <w:sz w:val="22"/>
                <w:szCs w:val="22"/>
              </w:rPr>
            </w:pPr>
            <w:r>
              <w:rPr>
                <w:rFonts w:ascii="Segoe UI Symbol" w:hAnsi="Segoe UI Symbol" w:cs="Segoe UI Symbol"/>
                <w:color w:val="000000"/>
                <w:sz w:val="22"/>
                <w:szCs w:val="22"/>
              </w:rPr>
              <w:t>√</w:t>
            </w:r>
          </w:p>
        </w:tc>
      </w:tr>
      <w:tr w:rsidR="00EF0C29" w:rsidRPr="006F6EBD" w14:paraId="5BE93A62" w14:textId="77777777" w:rsidTr="3C10D6FD">
        <w:tc>
          <w:tcPr>
            <w:tcW w:w="6771" w:type="dxa"/>
            <w:shd w:val="clear" w:color="auto" w:fill="auto"/>
          </w:tcPr>
          <w:p w14:paraId="384BA73E" w14:textId="5F96D94B" w:rsidR="00EF0C29" w:rsidRPr="006F6EBD" w:rsidRDefault="00EF0C29" w:rsidP="00EF0C29">
            <w:pPr>
              <w:rPr>
                <w:rFonts w:ascii="Lato" w:hAnsi="Lato"/>
                <w:bCs/>
                <w:sz w:val="22"/>
                <w:szCs w:val="22"/>
              </w:rPr>
            </w:pPr>
            <w:r w:rsidRPr="006F6EBD">
              <w:rPr>
                <w:rFonts w:ascii="Lato" w:hAnsi="Lato"/>
                <w:bCs/>
                <w:sz w:val="22"/>
                <w:szCs w:val="22"/>
              </w:rPr>
              <w:lastRenderedPageBreak/>
              <w:t>Commitment to support Gosforth Group’s agenda for safeguarding and equality and diversity</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4633A1DD" w:rsidR="00EF0C29" w:rsidRPr="006F6EBD" w:rsidRDefault="00EF0C29" w:rsidP="00EF0C29">
            <w:pPr>
              <w:rPr>
                <w:rFonts w:ascii="Lato" w:hAnsi="Lato"/>
                <w:bCs/>
                <w:sz w:val="22"/>
                <w:szCs w:val="22"/>
              </w:rPr>
            </w:pPr>
            <w:r w:rsidRPr="006F6EBD">
              <w:rPr>
                <w:rFonts w:ascii="Lato" w:hAnsi="Lato"/>
                <w:bCs/>
                <w:sz w:val="22"/>
                <w:szCs w:val="22"/>
              </w:rPr>
              <w:t>Sympathetic to and supportive of the Multi-Academy Trust model and ethos of the Gosforth Group</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77777777" w:rsidR="00EF0C29" w:rsidRPr="006F6EBD" w:rsidRDefault="00EF0C29" w:rsidP="00EF0C29">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5599B86B" w14:textId="77777777" w:rsidTr="3C10D6FD">
        <w:tc>
          <w:tcPr>
            <w:tcW w:w="6771" w:type="dxa"/>
            <w:shd w:val="clear" w:color="auto" w:fill="auto"/>
          </w:tcPr>
          <w:p w14:paraId="04FF285B" w14:textId="038CBD75" w:rsidR="00EF0C29" w:rsidRPr="006F6EBD" w:rsidRDefault="00EF0C29" w:rsidP="00EF0C29">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904CB7" w14:textId="77777777" w:rsidR="00EF0C29" w:rsidRPr="006F6EBD" w:rsidRDefault="00EF0C29" w:rsidP="00EF0C29">
            <w:pPr>
              <w:jc w:val="center"/>
              <w:rPr>
                <w:rFonts w:ascii="Lato" w:hAnsi="Lato"/>
                <w:b/>
                <w:color w:val="FFFFFF"/>
                <w:sz w:val="22"/>
                <w:szCs w:val="22"/>
              </w:rPr>
            </w:pPr>
          </w:p>
        </w:tc>
      </w:tr>
      <w:tr w:rsidR="00EF0C29" w:rsidRPr="006F6EBD" w14:paraId="5C01FE69" w14:textId="77777777" w:rsidTr="3C10D6FD">
        <w:tc>
          <w:tcPr>
            <w:tcW w:w="6771" w:type="dxa"/>
            <w:shd w:val="clear" w:color="auto" w:fill="auto"/>
          </w:tcPr>
          <w:p w14:paraId="02EE48E6" w14:textId="00A809EE" w:rsidR="00EF0C29" w:rsidRPr="006F6EBD" w:rsidRDefault="00EF0C29" w:rsidP="00EF0C29">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5BB246CD"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6971CD3" w14:textId="77777777" w:rsidR="00EF0C29" w:rsidRPr="006F6EBD" w:rsidRDefault="00EF0C29" w:rsidP="00EF0C29">
            <w:pPr>
              <w:jc w:val="center"/>
              <w:rPr>
                <w:rFonts w:ascii="Lato" w:hAnsi="Lato"/>
                <w:b/>
                <w:color w:val="FFFFFF"/>
                <w:sz w:val="22"/>
                <w:szCs w:val="22"/>
              </w:rPr>
            </w:pPr>
          </w:p>
        </w:tc>
      </w:tr>
      <w:tr w:rsidR="00EF0C29" w:rsidRPr="006F6EBD" w14:paraId="49E5785C" w14:textId="77777777" w:rsidTr="3C10D6FD">
        <w:tc>
          <w:tcPr>
            <w:tcW w:w="6771" w:type="dxa"/>
            <w:shd w:val="clear" w:color="auto" w:fill="auto"/>
          </w:tcPr>
          <w:p w14:paraId="1335D790" w14:textId="314224AF" w:rsidR="00EF0C29" w:rsidRPr="006F6EBD" w:rsidRDefault="00EF0C29" w:rsidP="00EF0C29">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r w:rsidR="00EF0C29" w:rsidRPr="006F6EBD" w14:paraId="7C068D34" w14:textId="77777777" w:rsidTr="3C10D6FD">
        <w:tc>
          <w:tcPr>
            <w:tcW w:w="6771" w:type="dxa"/>
            <w:shd w:val="clear" w:color="auto" w:fill="auto"/>
          </w:tcPr>
          <w:p w14:paraId="2FA623B5" w14:textId="77777777" w:rsidR="00EF0C29" w:rsidRPr="006F6EBD" w:rsidRDefault="00EF0C29" w:rsidP="00EF0C29">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13CB595B" w14:textId="77777777" w:rsidR="00EF0C29" w:rsidRPr="006F6EBD" w:rsidRDefault="00EF0C29" w:rsidP="00EF0C2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F0C29" w:rsidRPr="006F6EBD" w:rsidRDefault="00EF0C29" w:rsidP="00EF0C29">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6F6EBD"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6F6" w14:textId="77777777" w:rsidR="00FB781C" w:rsidRDefault="00FB781C" w:rsidP="00BF1111">
      <w:r>
        <w:separator/>
      </w:r>
    </w:p>
  </w:endnote>
  <w:endnote w:type="continuationSeparator" w:id="0">
    <w:p w14:paraId="717E7A48" w14:textId="77777777" w:rsidR="00FB781C" w:rsidRDefault="00FB781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EB2D" w14:textId="77777777" w:rsidR="00A2439E" w:rsidRDefault="00A24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729FA468"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A2439E">
      <w:rPr>
        <w:rFonts w:ascii="Lato" w:hAnsi="Lato" w:cs="Arial"/>
        <w:color w:val="000000"/>
        <w:sz w:val="20"/>
        <w:szCs w:val="20"/>
      </w:rPr>
      <w:t>02</w:t>
    </w:r>
    <w:r w:rsidR="009C7052">
      <w:rPr>
        <w:rFonts w:ascii="Lato" w:hAnsi="Lato" w:cs="Arial"/>
        <w:color w:val="000000"/>
        <w:sz w:val="20"/>
        <w:szCs w:val="20"/>
      </w:rPr>
      <w:t>20</w:t>
    </w:r>
    <w:r w:rsidR="00A2439E">
      <w:rPr>
        <w:rFonts w:ascii="Lato" w:hAnsi="Lato" w:cs="Arial"/>
        <w:color w:val="000000"/>
        <w:sz w:val="20"/>
        <w:szCs w:val="20"/>
      </w:rPr>
      <w:t>24</w:t>
    </w:r>
    <w:r w:rsidRPr="00542B73">
      <w:rPr>
        <w:rStyle w:val="apple-tab-span"/>
        <w:rFonts w:ascii="Lato" w:hAnsi="Lato" w:cs="Arial"/>
        <w:color w:val="000000"/>
        <w:sz w:val="20"/>
        <w:szCs w:val="20"/>
      </w:rPr>
      <w:tab/>
    </w:r>
  </w:p>
  <w:p w14:paraId="2CAF5132" w14:textId="70E907CD"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A2439E">
      <w:rPr>
        <w:rFonts w:ascii="Lato" w:hAnsi="Lato" w:cs="Arial"/>
        <w:color w:val="000000"/>
        <w:sz w:val="20"/>
        <w:szCs w:val="20"/>
      </w:rPr>
      <w:t>02</w:t>
    </w:r>
    <w:r w:rsidR="009C7052">
      <w:rPr>
        <w:rFonts w:ascii="Lato" w:hAnsi="Lato" w:cs="Arial"/>
        <w:color w:val="000000"/>
        <w:sz w:val="20"/>
        <w:szCs w:val="20"/>
      </w:rPr>
      <w:t>20</w:t>
    </w:r>
    <w:bookmarkStart w:id="0" w:name="_GoBack"/>
    <w:bookmarkEnd w:id="0"/>
    <w:r w:rsidR="00A2439E">
      <w:rPr>
        <w:rFonts w:ascii="Lato" w:hAnsi="Lato" w:cs="Arial"/>
        <w:color w:val="000000"/>
        <w:sz w:val="20"/>
        <w:szCs w:val="20"/>
      </w:rPr>
      <w:t>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9C7052">
      <w:rPr>
        <w:rFonts w:ascii="Lato" w:hAnsi="Lato"/>
        <w:bCs/>
        <w:noProof/>
        <w:sz w:val="20"/>
      </w:rPr>
      <w:t>2</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9C7052">
      <w:rPr>
        <w:rFonts w:ascii="Lato" w:hAnsi="Lato"/>
        <w:bCs/>
        <w:noProof/>
        <w:sz w:val="20"/>
      </w:rPr>
      <w:t>5</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0EC365A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9C7052">
      <w:rPr>
        <w:rFonts w:ascii="Lato" w:hAnsi="Lato" w:cs="Arial"/>
        <w:color w:val="000000"/>
        <w:sz w:val="20"/>
        <w:szCs w:val="20"/>
      </w:rPr>
      <w:t>022024</w:t>
    </w:r>
    <w:r w:rsidRPr="00542B73">
      <w:rPr>
        <w:rStyle w:val="apple-tab-span"/>
        <w:rFonts w:ascii="Lato" w:hAnsi="Lato" w:cs="Arial"/>
        <w:color w:val="000000"/>
        <w:sz w:val="20"/>
        <w:szCs w:val="20"/>
      </w:rPr>
      <w:tab/>
    </w:r>
  </w:p>
  <w:p w14:paraId="59720F76" w14:textId="24ADA036"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C7052">
      <w:rPr>
        <w:rFonts w:ascii="Lato" w:hAnsi="Lato" w:cs="Arial"/>
        <w:color w:val="000000"/>
        <w:sz w:val="20"/>
        <w:szCs w:val="20"/>
      </w:rPr>
      <w:t>022024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9C7052">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9C7052">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0BA" w14:textId="77777777" w:rsidR="00FB781C" w:rsidRDefault="00FB781C" w:rsidP="00BF1111">
      <w:r>
        <w:separator/>
      </w:r>
    </w:p>
  </w:footnote>
  <w:footnote w:type="continuationSeparator" w:id="0">
    <w:p w14:paraId="57E081B4" w14:textId="77777777" w:rsidR="00FB781C" w:rsidRDefault="00FB781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0A3E" w14:textId="77777777" w:rsidR="00A2439E" w:rsidRDefault="00A24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2BE4" w14:textId="77777777" w:rsidR="00A2439E" w:rsidRDefault="00A24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29"/>
  </w:num>
  <w:num w:numId="5">
    <w:abstractNumId w:val="11"/>
  </w:num>
  <w:num w:numId="6">
    <w:abstractNumId w:val="20"/>
  </w:num>
  <w:num w:numId="7">
    <w:abstractNumId w:val="30"/>
  </w:num>
  <w:num w:numId="8">
    <w:abstractNumId w:val="38"/>
  </w:num>
  <w:num w:numId="9">
    <w:abstractNumId w:val="35"/>
  </w:num>
  <w:num w:numId="10">
    <w:abstractNumId w:val="41"/>
  </w:num>
  <w:num w:numId="11">
    <w:abstractNumId w:val="9"/>
  </w:num>
  <w:num w:numId="12">
    <w:abstractNumId w:val="22"/>
  </w:num>
  <w:num w:numId="13">
    <w:abstractNumId w:val="27"/>
  </w:num>
  <w:num w:numId="14">
    <w:abstractNumId w:val="25"/>
  </w:num>
  <w:num w:numId="15">
    <w:abstractNumId w:val="3"/>
  </w:num>
  <w:num w:numId="16">
    <w:abstractNumId w:val="31"/>
  </w:num>
  <w:num w:numId="17">
    <w:abstractNumId w:val="42"/>
  </w:num>
  <w:num w:numId="18">
    <w:abstractNumId w:val="23"/>
  </w:num>
  <w:num w:numId="19">
    <w:abstractNumId w:val="5"/>
  </w:num>
  <w:num w:numId="20">
    <w:abstractNumId w:val="6"/>
  </w:num>
  <w:num w:numId="21">
    <w:abstractNumId w:val="34"/>
  </w:num>
  <w:num w:numId="22">
    <w:abstractNumId w:val="1"/>
  </w:num>
  <w:num w:numId="23">
    <w:abstractNumId w:val="17"/>
  </w:num>
  <w:num w:numId="24">
    <w:abstractNumId w:val="21"/>
  </w:num>
  <w:num w:numId="25">
    <w:abstractNumId w:val="32"/>
  </w:num>
  <w:num w:numId="26">
    <w:abstractNumId w:val="14"/>
  </w:num>
  <w:num w:numId="27">
    <w:abstractNumId w:val="28"/>
  </w:num>
  <w:num w:numId="28">
    <w:abstractNumId w:val="0"/>
  </w:num>
  <w:num w:numId="29">
    <w:abstractNumId w:val="2"/>
  </w:num>
  <w:num w:numId="30">
    <w:abstractNumId w:val="7"/>
  </w:num>
  <w:num w:numId="31">
    <w:abstractNumId w:val="39"/>
  </w:num>
  <w:num w:numId="32">
    <w:abstractNumId w:val="19"/>
  </w:num>
  <w:num w:numId="33">
    <w:abstractNumId w:val="24"/>
  </w:num>
  <w:num w:numId="34">
    <w:abstractNumId w:val="36"/>
  </w:num>
  <w:num w:numId="35">
    <w:abstractNumId w:val="26"/>
  </w:num>
  <w:num w:numId="36">
    <w:abstractNumId w:val="8"/>
  </w:num>
  <w:num w:numId="37">
    <w:abstractNumId w:val="33"/>
  </w:num>
  <w:num w:numId="38">
    <w:abstractNumId w:val="16"/>
  </w:num>
  <w:num w:numId="39">
    <w:abstractNumId w:val="12"/>
  </w:num>
  <w:num w:numId="40">
    <w:abstractNumId w:val="4"/>
  </w:num>
  <w:num w:numId="41">
    <w:abstractNumId w:val="37"/>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D0F80"/>
    <w:rsid w:val="001F7C20"/>
    <w:rsid w:val="00212055"/>
    <w:rsid w:val="00216E5D"/>
    <w:rsid w:val="0023372D"/>
    <w:rsid w:val="00237FE1"/>
    <w:rsid w:val="00263093"/>
    <w:rsid w:val="00286B7D"/>
    <w:rsid w:val="002A04E5"/>
    <w:rsid w:val="002E1699"/>
    <w:rsid w:val="002F04F3"/>
    <w:rsid w:val="00303B3A"/>
    <w:rsid w:val="00320D20"/>
    <w:rsid w:val="00320E32"/>
    <w:rsid w:val="003235D3"/>
    <w:rsid w:val="003625D2"/>
    <w:rsid w:val="003A6101"/>
    <w:rsid w:val="003E2EF0"/>
    <w:rsid w:val="003F2038"/>
    <w:rsid w:val="00407F22"/>
    <w:rsid w:val="0042519D"/>
    <w:rsid w:val="0043648F"/>
    <w:rsid w:val="00446236"/>
    <w:rsid w:val="00490072"/>
    <w:rsid w:val="00490890"/>
    <w:rsid w:val="004916F6"/>
    <w:rsid w:val="00496FF5"/>
    <w:rsid w:val="004C2FB1"/>
    <w:rsid w:val="004D1271"/>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943C3"/>
    <w:rsid w:val="006A511B"/>
    <w:rsid w:val="006B47C8"/>
    <w:rsid w:val="006C6F98"/>
    <w:rsid w:val="006F6EBD"/>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3173B"/>
    <w:rsid w:val="00841718"/>
    <w:rsid w:val="00851155"/>
    <w:rsid w:val="00856D39"/>
    <w:rsid w:val="00865071"/>
    <w:rsid w:val="00883850"/>
    <w:rsid w:val="008A14C4"/>
    <w:rsid w:val="008C40E4"/>
    <w:rsid w:val="008D6894"/>
    <w:rsid w:val="008E58E5"/>
    <w:rsid w:val="00917C0C"/>
    <w:rsid w:val="00924F47"/>
    <w:rsid w:val="00951445"/>
    <w:rsid w:val="00972CFF"/>
    <w:rsid w:val="00976CA7"/>
    <w:rsid w:val="00994542"/>
    <w:rsid w:val="009B0BD3"/>
    <w:rsid w:val="009C7052"/>
    <w:rsid w:val="009D7330"/>
    <w:rsid w:val="009F3E1F"/>
    <w:rsid w:val="009F6236"/>
    <w:rsid w:val="00A15CEA"/>
    <w:rsid w:val="00A2439E"/>
    <w:rsid w:val="00A25372"/>
    <w:rsid w:val="00A36386"/>
    <w:rsid w:val="00A51B70"/>
    <w:rsid w:val="00A629C2"/>
    <w:rsid w:val="00A74154"/>
    <w:rsid w:val="00A972A0"/>
    <w:rsid w:val="00AA614E"/>
    <w:rsid w:val="00AB23D7"/>
    <w:rsid w:val="00AD102B"/>
    <w:rsid w:val="00AE689A"/>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0FD74E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74ECA305-FA60-4C04-8FEC-61F10BD7C127}">
  <ds:schemaRefs>
    <ds:schemaRef ds:uri="cce7411a-0223-42d7-a768-38c256d7352b"/>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409d71c-42f0-477d-af79-9a30a0a63eec"/>
    <ds:schemaRef ds:uri="http://www.w3.org/XML/1998/namespace"/>
  </ds:schemaRefs>
</ds:datastoreItem>
</file>

<file path=customXml/itemProps5.xml><?xml version="1.0" encoding="utf-8"?>
<ds:datastoreItem xmlns:ds="http://schemas.openxmlformats.org/officeDocument/2006/customXml" ds:itemID="{528C423A-FB26-4DBF-995E-1BBF56A1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1234</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6</cp:revision>
  <cp:lastPrinted>2022-10-26T19:59:00Z</cp:lastPrinted>
  <dcterms:created xsi:type="dcterms:W3CDTF">2024-02-26T12:34:00Z</dcterms:created>
  <dcterms:modified xsi:type="dcterms:W3CDTF">2024-02-27T11:10:00Z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