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56" w:rsidRPr="00932656" w:rsidRDefault="00932656" w:rsidP="00932656">
      <w:pPr>
        <w:spacing w:after="0" w:line="240" w:lineRule="auto"/>
        <w:ind w:left="589" w:hanging="589"/>
        <w:jc w:val="both"/>
        <w:rPr>
          <w:rFonts w:ascii="Lato" w:eastAsia="Calibri" w:hAnsi="Lato" w:cs="Calibri"/>
          <w:color w:val="000000"/>
          <w:sz w:val="24"/>
          <w:szCs w:val="24"/>
          <w:lang w:eastAsia="en-GB"/>
        </w:rPr>
      </w:pPr>
    </w:p>
    <w:p w:rsidR="00932656" w:rsidRPr="00932656" w:rsidRDefault="00932656" w:rsidP="00932656">
      <w:pPr>
        <w:spacing w:after="0" w:line="24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en-GB"/>
        </w:rPr>
      </w:pPr>
      <w:r w:rsidRPr="00932656">
        <w:rPr>
          <w:rFonts w:ascii="Times New Roman" w:eastAsia="Calibri" w:hAnsi="Times New Roman" w:cs="Times New Roman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61DC0" wp14:editId="6CD0382C">
                <wp:simplePos x="0" y="0"/>
                <wp:positionH relativeFrom="margin">
                  <wp:posOffset>-103094</wp:posOffset>
                </wp:positionH>
                <wp:positionV relativeFrom="paragraph">
                  <wp:posOffset>57897</wp:posOffset>
                </wp:positionV>
                <wp:extent cx="3204882" cy="4392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82" cy="439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656" w:rsidRDefault="00932656" w:rsidP="00932656">
                            <w:pPr>
                              <w:pStyle w:val="Heading2"/>
                            </w:pPr>
                            <w:r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61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4.55pt;width:252.3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zzTAIAAIoEAAAOAAAAZHJzL2Uyb0RvYy54bWysVE1vGjEQvVfqf7B8bxY2JCEoS0QTUVVC&#10;SSSocjZeb1jJ63Ftwy799X32QkLSnqpyMOOZ8Xy8N7M3t12j2U45X5Mp+PBswJkyksravBT8x2r+&#10;ZcyZD8KUQpNRBd8rz2+nnz/dtHaictqQLpVjCGL8pLUF34RgJ1nm5UY1wp+RVQbGilwjAq7uJSud&#10;aBG90Vk+GFxmLbnSOpLKe2jveyOfpvhVpWR4rCqvAtMFR20hnS6d63hm0xsxeXHCbmp5KEP8QxWN&#10;qA2Svoa6F0Gwrav/CNXU0pGnKpxJajKqqlqq1AO6GQ4+dLPcCKtSLwDH21eY/P8LKx92T47VZcFz&#10;zoxoQNFKdYF9pY7lEZ3W+gmclhZuoYMaLB/1HsrYdFe5Jv6jHQY7cN6/YhuDSSjP88FoPEYSCdvo&#10;/Dq/SmGyt9fW+fBNUcOiUHAH7hKkYrfwAZXA9egSk3nSdTmvtU6Xvb/Tju0EaMZ0lNRypoUPUBZ8&#10;nn6xaIR490wb1hb88vxikDIZivF6P23gHpvvm4xS6NbdAZE1lXsA4qgfKG/lvEbVC6R8Eg4TBAyw&#10;FeERR6UJSeggcbYh9+tv+ugPYmHlrMVEFtz/3Aqn0Ml3A8qvh6NRHOF0GV1c5bi4U8v61GK2zR0B&#10;jSH2z8okRv+gj2LlqHnG8sxiVpiEkchd8HAU70K/J1g+qWaz5IShtSIszNLKGDpCHzlZdc/C2QNx&#10;AZQ/0HF2xeQDf71vfGlotg1U1YncCHCP6gF3DHwi7LCccaNO78nr7RMy/Q0AAP//AwBQSwMEFAAG&#10;AAgAAAAhALGdTGzhAAAACAEAAA8AAABkcnMvZG93bnJldi54bWxMj0FLw0AUhO+C/2F5grd2k6o1&#10;xrwUEUULhmoUvG6zzySafRuy2yb217ue9DjMMPNNtppMJ/Y0uNYyQjyPQBBXVrdcI7y93s8SEM4r&#10;1qqzTAjf5GCVHx9lKtV25Bfal74WoYRdqhAa7/tUSlc1ZJSb2544eB92MMoHOdRSD2oM5aaTiyha&#10;SqNaDguN6um2oeqr3BmE97F8GDbr9edz/1gcNoeyeKK7AvH0ZLq5BuFp8n9h+MUP6JAHpq3dsXai&#10;Q5jFy0WIIlzFIIJ/niQXILYIl8kZyDyT/w/kPwAAAP//AwBQSwECLQAUAAYACAAAACEAtoM4kv4A&#10;AADhAQAAEwAAAAAAAAAAAAAAAAAAAAAAW0NvbnRlbnRfVHlwZXNdLnhtbFBLAQItABQABgAIAAAA&#10;IQA4/SH/1gAAAJQBAAALAAAAAAAAAAAAAAAAAC8BAABfcmVscy8ucmVsc1BLAQItABQABgAIAAAA&#10;IQDfWVzzTAIAAIoEAAAOAAAAAAAAAAAAAAAAAC4CAABkcnMvZTJvRG9jLnhtbFBLAQItABQABgAI&#10;AAAAIQCxnUxs4QAAAAgBAAAPAAAAAAAAAAAAAAAAAKYEAABkcnMvZG93bnJldi54bWxQSwUGAAAA&#10;AAQABADzAAAAtAUAAAAA&#10;" fillcolor="window" stroked="f" strokeweight=".5pt">
                <v:textbox>
                  <w:txbxContent>
                    <w:p w:rsidR="00932656" w:rsidRDefault="00932656" w:rsidP="00932656">
                      <w:pPr>
                        <w:pStyle w:val="Heading2"/>
                      </w:pPr>
                      <w:r>
                        <w:rPr>
                          <w:rFonts w:ascii="Raleway" w:hAnsi="Raleway"/>
                          <w:sz w:val="36"/>
                          <w:szCs w:val="36"/>
                        </w:rPr>
                        <w:t>PERSON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2656" w:rsidRPr="00932656" w:rsidRDefault="00932656" w:rsidP="00932656">
      <w:pPr>
        <w:spacing w:after="0" w:line="24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en-GB"/>
        </w:rPr>
      </w:pPr>
    </w:p>
    <w:p w:rsidR="00932656" w:rsidRPr="00932656" w:rsidRDefault="00932656" w:rsidP="00932656">
      <w:pPr>
        <w:spacing w:after="103"/>
        <w:ind w:left="3411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922" w:type="dxa"/>
        <w:tblInd w:w="-32" w:type="dxa"/>
        <w:tblCellMar>
          <w:top w:w="47" w:type="dxa"/>
          <w:left w:w="107" w:type="dxa"/>
          <w:right w:w="57" w:type="dxa"/>
        </w:tblCellMar>
        <w:tblLook w:val="0480" w:firstRow="0" w:lastRow="0" w:firstColumn="1" w:lastColumn="0" w:noHBand="0" w:noVBand="1"/>
      </w:tblPr>
      <w:tblGrid>
        <w:gridCol w:w="6317"/>
        <w:gridCol w:w="1124"/>
        <w:gridCol w:w="1217"/>
        <w:gridCol w:w="1264"/>
      </w:tblGrid>
      <w:tr w:rsidR="00932656" w:rsidRPr="00932656" w:rsidTr="00A92941">
        <w:trPr>
          <w:trHeight w:val="318"/>
        </w:trPr>
        <w:tc>
          <w:tcPr>
            <w:tcW w:w="6317" w:type="dxa"/>
            <w:tcBorders>
              <w:top w:val="nil"/>
              <w:left w:val="nil"/>
              <w:right w:val="nil"/>
            </w:tcBorders>
          </w:tcPr>
          <w:p w:rsidR="00932656" w:rsidRPr="00932656" w:rsidRDefault="00932656" w:rsidP="00932656">
            <w:pPr>
              <w:ind w:left="242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 xml:space="preserve"> </w:t>
            </w: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ind w:right="3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656" w:rsidRPr="00932656" w:rsidRDefault="00932656" w:rsidP="00932656">
            <w:pPr>
              <w:ind w:right="47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 xml:space="preserve">Assessed by: </w:t>
            </w:r>
          </w:p>
        </w:tc>
      </w:tr>
      <w:tr w:rsidR="00932656" w:rsidRPr="00932656" w:rsidTr="00A92941">
        <w:trPr>
          <w:trHeight w:val="580"/>
        </w:trPr>
        <w:tc>
          <w:tcPr>
            <w:tcW w:w="6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6" w:rsidRPr="00932656" w:rsidRDefault="00932656" w:rsidP="00932656">
            <w:pPr>
              <w:ind w:right="1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656" w:rsidRPr="00932656" w:rsidRDefault="00932656" w:rsidP="00932656">
            <w:pPr>
              <w:spacing w:after="16"/>
              <w:ind w:left="8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>Essential /  Desirable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656" w:rsidRPr="00932656" w:rsidRDefault="00932656" w:rsidP="00932656">
            <w:pPr>
              <w:ind w:left="8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>Application form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656" w:rsidRPr="00932656" w:rsidRDefault="00932656" w:rsidP="00932656">
            <w:pPr>
              <w:spacing w:after="16"/>
              <w:ind w:left="46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>Interview/</w:t>
            </w:r>
          </w:p>
          <w:p w:rsidR="00932656" w:rsidRPr="00932656" w:rsidRDefault="00932656" w:rsidP="00932656">
            <w:pPr>
              <w:ind w:right="46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>task</w:t>
            </w:r>
          </w:p>
        </w:tc>
      </w:tr>
      <w:tr w:rsidR="00932656" w:rsidRPr="00932656" w:rsidTr="00A92941">
        <w:trPr>
          <w:trHeight w:val="512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656" w:rsidRPr="00932656" w:rsidRDefault="00932656" w:rsidP="00932656">
            <w:pPr>
              <w:rPr>
                <w:rFonts w:ascii="Raleway" w:eastAsia="Calibri" w:hAnsi="Raleway" w:cs="Calibri"/>
                <w:color w:val="000000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</w:rPr>
              <w:t xml:space="preserve">EDUCATION AND QUALIFICATIONS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656" w:rsidRPr="00932656" w:rsidRDefault="00932656" w:rsidP="009326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First degree and/ or a professional qualification (in an appropriate discipline), or appropriate professional  experience relevant to the post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IOSH/ NEBOSH qualification or equivalent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Evidence of Continuing Professional Development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rPr>
          <w:trHeight w:val="511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656" w:rsidRPr="00932656" w:rsidRDefault="00932656" w:rsidP="00932656">
            <w:pPr>
              <w:rPr>
                <w:rFonts w:ascii="Raleway" w:eastAsia="Calibri" w:hAnsi="Raleway" w:cs="Calibri"/>
                <w:color w:val="000000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</w:rPr>
              <w:t xml:space="preserve">KNOWLEDGE AND EXPERIENCE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656" w:rsidRPr="00932656" w:rsidRDefault="00932656" w:rsidP="009326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Comprehensive experience and appreciation of estates related work including health and safety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In-depth knowledge and understanding of current estates legislation, including statutory requirements regarding building services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b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>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Working knowledge and experience of hard and soft FM services that schools require on a daily basis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b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>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Wingdings 2" w:eastAsia="Wingdings 2" w:hAnsi="Wingdings 2" w:cs="Wingdings 2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Knowledge and understanding of Private Finance Initiatives (PFI) including PFI1 and PFI/BSF contracts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b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>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Wingdings 2" w:eastAsia="Wingdings 2" w:hAnsi="Wingdings 2" w:cs="Wingdings 2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Demonstrable experience of working in a strategic management role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Practical experience of working across multiple sites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rPr>
          <w:trHeight w:val="20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Familiarity and practise of procurement, project and contract management and administration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Experience of working in a Multi Academy Trust or other education setting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3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D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Proven experience in a line management role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rPr>
          <w:trHeight w:val="511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656" w:rsidRPr="00932656" w:rsidRDefault="00932656" w:rsidP="00932656">
            <w:pPr>
              <w:rPr>
                <w:rFonts w:ascii="Raleway" w:eastAsia="Calibri" w:hAnsi="Raleway" w:cs="Calibri"/>
                <w:color w:val="000000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</w:rPr>
              <w:t xml:space="preserve">ABILITIES AND SKILLS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656" w:rsidRPr="00932656" w:rsidRDefault="00932656" w:rsidP="009326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2656" w:rsidRPr="00932656" w:rsidTr="00A92941"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Excellent written and verbal communication skills with the ability to present technical data confidently to other professionals and non-professionals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Ability to prioritise, plan and organise with meticulous attention to detail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2656" w:rsidRPr="00932656" w:rsidTr="00A92941"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Effective time management able to successfully work to tight deadlines and manage multiple projects simultaneously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Capable of taking responsibility and working on own initiative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b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>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Skilled in evaluating performance of others and using negotiating skills to find solutions, particularly in relation to business contractors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b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>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932656" w:rsidRPr="00932656" w:rsidRDefault="00932656" w:rsidP="00932656">
      <w:pPr>
        <w:spacing w:after="179"/>
        <w:rPr>
          <w:rFonts w:ascii="Calibri" w:eastAsia="Calibri" w:hAnsi="Calibri" w:cs="Calibri"/>
          <w:color w:val="000000"/>
          <w:lang w:eastAsia="en-GB"/>
        </w:rPr>
      </w:pPr>
    </w:p>
    <w:p w:rsidR="00932656" w:rsidRPr="00932656" w:rsidRDefault="00932656" w:rsidP="00932656">
      <w:pPr>
        <w:spacing w:after="179"/>
        <w:rPr>
          <w:rFonts w:ascii="Calibri" w:eastAsia="Calibri" w:hAnsi="Calibri" w:cs="Calibri"/>
          <w:color w:val="000000"/>
          <w:lang w:eastAsia="en-GB"/>
        </w:rPr>
      </w:pPr>
      <w:r w:rsidRPr="0093265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932656" w:rsidRPr="00932656" w:rsidRDefault="00932656" w:rsidP="00932656">
      <w:pPr>
        <w:spacing w:after="179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922" w:type="dxa"/>
        <w:tblInd w:w="-32" w:type="dxa"/>
        <w:tblCellMar>
          <w:top w:w="47" w:type="dxa"/>
          <w:left w:w="107" w:type="dxa"/>
          <w:right w:w="57" w:type="dxa"/>
        </w:tblCellMar>
        <w:tblLook w:val="0480" w:firstRow="0" w:lastRow="0" w:firstColumn="1" w:lastColumn="0" w:noHBand="0" w:noVBand="1"/>
      </w:tblPr>
      <w:tblGrid>
        <w:gridCol w:w="6317"/>
        <w:gridCol w:w="1124"/>
        <w:gridCol w:w="1207"/>
        <w:gridCol w:w="10"/>
        <w:gridCol w:w="1264"/>
      </w:tblGrid>
      <w:tr w:rsidR="00932656" w:rsidRPr="00932656" w:rsidTr="00A92941">
        <w:trPr>
          <w:trHeight w:val="318"/>
        </w:trPr>
        <w:tc>
          <w:tcPr>
            <w:tcW w:w="6317" w:type="dxa"/>
            <w:tcBorders>
              <w:top w:val="nil"/>
              <w:left w:val="nil"/>
              <w:right w:val="nil"/>
            </w:tcBorders>
          </w:tcPr>
          <w:p w:rsidR="00932656" w:rsidRPr="00932656" w:rsidRDefault="00932656" w:rsidP="00932656">
            <w:pPr>
              <w:ind w:left="242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Calibri" w:eastAsia="Calibri" w:hAnsi="Calibri" w:cs="Calibri"/>
                <w:b/>
                <w:color w:val="000000"/>
              </w:rPr>
              <w:lastRenderedPageBreak/>
              <w:tab/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ind w:right="3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656" w:rsidRPr="00932656" w:rsidRDefault="00932656" w:rsidP="00932656">
            <w:pPr>
              <w:ind w:right="47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 xml:space="preserve">Assessed by: </w:t>
            </w:r>
          </w:p>
        </w:tc>
      </w:tr>
      <w:tr w:rsidR="00932656" w:rsidRPr="00932656" w:rsidTr="00A92941">
        <w:trPr>
          <w:trHeight w:val="580"/>
        </w:trPr>
        <w:tc>
          <w:tcPr>
            <w:tcW w:w="6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6" w:rsidRPr="00932656" w:rsidRDefault="00932656" w:rsidP="00932656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656" w:rsidRPr="00932656" w:rsidRDefault="00932656" w:rsidP="00932656">
            <w:pPr>
              <w:spacing w:after="16"/>
              <w:ind w:left="8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>Essential /  Desirable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656" w:rsidRPr="00932656" w:rsidRDefault="00932656" w:rsidP="00932656">
            <w:pPr>
              <w:ind w:left="8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>Application form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656" w:rsidRPr="00932656" w:rsidRDefault="00932656" w:rsidP="00932656">
            <w:pPr>
              <w:spacing w:after="16"/>
              <w:ind w:left="46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>Interview/</w:t>
            </w:r>
          </w:p>
          <w:p w:rsidR="00932656" w:rsidRPr="00932656" w:rsidRDefault="00932656" w:rsidP="00932656">
            <w:pPr>
              <w:ind w:right="46"/>
              <w:jc w:val="center"/>
              <w:rPr>
                <w:rFonts w:ascii="Raleway" w:eastAsia="Calibri" w:hAnsi="Raleway" w:cs="Calibri"/>
                <w:color w:val="000000"/>
                <w:sz w:val="18"/>
                <w:szCs w:val="18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  <w:sz w:val="18"/>
                <w:szCs w:val="18"/>
              </w:rPr>
              <w:t>task</w:t>
            </w: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Strong ICT skills with capacity to implement and operate new systems and software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5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Working knowledge of MS Office suite of applications, including Word, Excel and MS Teams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6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Good interpersonal skills, able to influence key stakeholders and to inspire confidence with the Trust Board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6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Ability to manage diverse teams and stakeholders with collaborative leadership skills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6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656" w:rsidRPr="00932656" w:rsidRDefault="00932656" w:rsidP="00932656">
            <w:pPr>
              <w:rPr>
                <w:rFonts w:ascii="Raleway" w:eastAsia="Calibri" w:hAnsi="Raleway" w:cs="Calibri"/>
                <w:color w:val="000000"/>
              </w:rPr>
            </w:pPr>
            <w:r w:rsidRPr="00932656">
              <w:rPr>
                <w:rFonts w:ascii="Raleway" w:eastAsia="Calibri" w:hAnsi="Raleway" w:cs="Calibri"/>
                <w:b/>
                <w:color w:val="000000"/>
              </w:rPr>
              <w:t>PERSONAL QUALITIES AND ATTRIBUTES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656" w:rsidRPr="00932656" w:rsidRDefault="00932656" w:rsidP="009326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Honest, demonstrates integrity, confidence and self-motivation.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6"/>
              <w:jc w:val="center"/>
              <w:rPr>
                <w:rFonts w:ascii="Lato" w:eastAsia="Calibri" w:hAnsi="Lato" w:cs="Calibri"/>
                <w:b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>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Creative and innovative thinker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6"/>
              <w:jc w:val="center"/>
              <w:rPr>
                <w:rFonts w:ascii="Lato" w:eastAsia="Calibri" w:hAnsi="Lato" w:cs="Calibri"/>
                <w:b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>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>Passionate belief in the Trust’s vision and values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6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Commitment to support Gosforth Group’s agenda for safeguarding and equality and diversity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6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32656" w:rsidRPr="00932656" w:rsidTr="00A92941">
        <w:tblPrEx>
          <w:tblCellMar>
            <w:right w:w="56" w:type="dxa"/>
          </w:tblCellMar>
          <w:tblLook w:val="04A0" w:firstRow="1" w:lastRow="0" w:firstColumn="1" w:lastColumn="0" w:noHBand="0" w:noVBand="1"/>
        </w:tblPrEx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6" w:rsidRPr="00932656" w:rsidRDefault="00932656" w:rsidP="00932656">
            <w:pPr>
              <w:ind w:left="1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color w:val="000000"/>
              </w:rPr>
              <w:t xml:space="preserve">Sympathetic to and supportive of the Multi-Academy Trust model and  ethos of the Gosforth Group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6"/>
              <w:jc w:val="center"/>
              <w:rPr>
                <w:rFonts w:ascii="Lato" w:eastAsia="Calibri" w:hAnsi="Lato" w:cs="Calibri"/>
                <w:color w:val="000000"/>
              </w:rPr>
            </w:pPr>
            <w:r w:rsidRPr="00932656">
              <w:rPr>
                <w:rFonts w:ascii="Lato" w:eastAsia="Calibri" w:hAnsi="Lato" w:cs="Calibri"/>
                <w:b/>
                <w:color w:val="000000"/>
              </w:rPr>
              <w:t xml:space="preserve">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56" w:rsidRPr="00932656" w:rsidRDefault="00932656" w:rsidP="0093265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2656">
              <w:rPr>
                <w:rFonts w:ascii="Wingdings 2" w:eastAsia="Wingdings 2" w:hAnsi="Wingdings 2" w:cs="Wingdings 2"/>
                <w:color w:val="000000"/>
              </w:rPr>
              <w:t></w:t>
            </w:r>
            <w:r w:rsidRPr="0093265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932656" w:rsidRPr="00932656" w:rsidRDefault="00932656" w:rsidP="00932656">
      <w:pPr>
        <w:spacing w:after="251"/>
        <w:rPr>
          <w:rFonts w:ascii="Calibri" w:eastAsia="Calibri" w:hAnsi="Calibri" w:cs="Calibri"/>
          <w:color w:val="000000"/>
          <w:lang w:eastAsia="en-GB"/>
        </w:rPr>
      </w:pPr>
      <w:r w:rsidRPr="00932656">
        <w:rPr>
          <w:rFonts w:ascii="Calibri" w:eastAsia="Calibri" w:hAnsi="Calibri" w:cs="Calibri"/>
          <w:color w:val="000000"/>
          <w:sz w:val="2"/>
          <w:lang w:eastAsia="en-GB"/>
        </w:rPr>
        <w:t xml:space="preserve"> </w:t>
      </w:r>
    </w:p>
    <w:p w:rsidR="00932656" w:rsidRPr="00932656" w:rsidRDefault="00932656" w:rsidP="00932656">
      <w:pPr>
        <w:spacing w:after="79"/>
        <w:rPr>
          <w:rFonts w:ascii="Calibri" w:eastAsia="Calibri" w:hAnsi="Calibri" w:cs="Calibri"/>
          <w:color w:val="000000"/>
          <w:lang w:eastAsia="en-GB"/>
        </w:rPr>
      </w:pPr>
      <w:r w:rsidRPr="00932656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:rsidR="00932656" w:rsidRPr="00932656" w:rsidRDefault="00932656" w:rsidP="00932656">
      <w:pPr>
        <w:spacing w:after="0"/>
        <w:ind w:right="5011"/>
        <w:jc w:val="right"/>
        <w:rPr>
          <w:rFonts w:ascii="Calibri" w:eastAsia="Calibri" w:hAnsi="Calibri" w:cs="Calibri"/>
          <w:color w:val="000000"/>
          <w:lang w:eastAsia="en-GB"/>
        </w:rPr>
      </w:pPr>
      <w:r w:rsidRPr="00932656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:rsidR="00444DD1" w:rsidRDefault="00444DD1">
      <w:bookmarkStart w:id="0" w:name="_GoBack"/>
      <w:bookmarkEnd w:id="0"/>
    </w:p>
    <w:sectPr w:rsidR="00444DD1">
      <w:footerReference w:type="even" r:id="rId4"/>
      <w:footerReference w:type="default" r:id="rId5"/>
      <w:footerReference w:type="first" r:id="rId6"/>
      <w:pgSz w:w="11906" w:h="16838"/>
      <w:pgMar w:top="708" w:right="1075" w:bottom="1532" w:left="1080" w:header="720" w:footer="7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Raleway">
    <w:altName w:val="Franklin Gothic Heavy"/>
    <w:charset w:val="00"/>
    <w:family w:val="swiss"/>
    <w:pitch w:val="variable"/>
    <w:sig w:usb0="A00002FF" w:usb1="5000205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AF" w:rsidRDefault="00932656">
    <w:pPr>
      <w:spacing w:after="0"/>
      <w:ind w:right="6"/>
      <w:jc w:val="center"/>
    </w:pPr>
    <w:r>
      <w:rPr>
        <w:sz w:val="20"/>
      </w:rPr>
      <w:t xml:space="preserve">Service – Teamwork – Ambition – Respect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AF" w:rsidRPr="004A44B8" w:rsidRDefault="00932656">
    <w:pPr>
      <w:spacing w:after="0"/>
      <w:ind w:right="6"/>
      <w:jc w:val="center"/>
      <w:rPr>
        <w:rFonts w:ascii="Raleway" w:hAnsi="Raleway"/>
        <w:sz w:val="28"/>
        <w:szCs w:val="28"/>
      </w:rPr>
    </w:pPr>
    <w:r w:rsidRPr="004A44B8">
      <w:rPr>
        <w:rFonts w:ascii="Raleway" w:hAnsi="Raleway"/>
        <w:color w:val="1F4E79" w:themeColor="accent1" w:themeShade="80"/>
        <w:sz w:val="28"/>
        <w:szCs w:val="28"/>
      </w:rPr>
      <w:t>Create your future</w:t>
    </w:r>
    <w:r w:rsidRPr="004A44B8">
      <w:rPr>
        <w:rFonts w:ascii="Raleway" w:hAnsi="Raleway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AF" w:rsidRDefault="00932656">
    <w:pPr>
      <w:spacing w:after="0"/>
      <w:ind w:right="6"/>
      <w:jc w:val="center"/>
    </w:pPr>
    <w:r>
      <w:rPr>
        <w:sz w:val="20"/>
      </w:rPr>
      <w:t xml:space="preserve">Service – Teamwork – Ambition – Respect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56"/>
    <w:rsid w:val="00444DD1"/>
    <w:rsid w:val="009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30C42-91B5-48F6-91F5-09FE91B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26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93265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Denise</dc:creator>
  <cp:keywords/>
  <dc:description/>
  <cp:lastModifiedBy>Thomas, Denise</cp:lastModifiedBy>
  <cp:revision>1</cp:revision>
  <dcterms:created xsi:type="dcterms:W3CDTF">2021-06-15T13:38:00Z</dcterms:created>
  <dcterms:modified xsi:type="dcterms:W3CDTF">2021-06-15T13:44:00Z</dcterms:modified>
</cp:coreProperties>
</file>